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4B" w:rsidRPr="00073B4B" w:rsidRDefault="00073B4B" w:rsidP="00073B4B">
      <w:pPr>
        <w:widowControl w:val="0"/>
        <w:autoSpaceDE w:val="0"/>
        <w:autoSpaceDN w:val="0"/>
        <w:spacing w:after="0" w:line="240" w:lineRule="auto"/>
        <w:ind w:left="5103"/>
        <w:outlineLvl w:val="1"/>
        <w:rPr>
          <w:rFonts w:ascii="Times New Roman" w:eastAsia="Times New Roman" w:hAnsi="Times New Roman" w:cs="Times New Roman"/>
          <w:sz w:val="28"/>
          <w:szCs w:val="28"/>
          <w:lang w:eastAsia="ru-RU"/>
        </w:rPr>
      </w:pPr>
      <w:r w:rsidRPr="00073B4B">
        <w:rPr>
          <w:rFonts w:ascii="Times New Roman" w:eastAsia="Times New Roman" w:hAnsi="Times New Roman" w:cs="Times New Roman"/>
          <w:sz w:val="28"/>
          <w:szCs w:val="28"/>
          <w:lang w:eastAsia="ru-RU"/>
        </w:rPr>
        <w:t xml:space="preserve">Приложение </w:t>
      </w:r>
      <w:r w:rsidR="0027432C">
        <w:rPr>
          <w:rFonts w:ascii="Times New Roman" w:eastAsia="Times New Roman" w:hAnsi="Times New Roman" w:cs="Times New Roman"/>
          <w:sz w:val="28"/>
          <w:szCs w:val="28"/>
          <w:lang w:eastAsia="ru-RU"/>
        </w:rPr>
        <w:t>№</w:t>
      </w:r>
      <w:bookmarkStart w:id="0" w:name="_GoBack"/>
      <w:bookmarkEnd w:id="0"/>
      <w:r w:rsidRPr="00073B4B">
        <w:rPr>
          <w:rFonts w:ascii="Times New Roman" w:eastAsia="Times New Roman" w:hAnsi="Times New Roman" w:cs="Times New Roman"/>
          <w:sz w:val="28"/>
          <w:szCs w:val="28"/>
          <w:lang w:eastAsia="ru-RU"/>
        </w:rPr>
        <w:t>1</w:t>
      </w:r>
    </w:p>
    <w:p w:rsidR="00073B4B" w:rsidRPr="00073B4B" w:rsidRDefault="00073B4B" w:rsidP="00073B4B">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073B4B">
        <w:rPr>
          <w:rFonts w:ascii="Times New Roman" w:eastAsia="Times New Roman" w:hAnsi="Times New Roman" w:cs="Times New Roman"/>
          <w:sz w:val="28"/>
          <w:szCs w:val="28"/>
          <w:lang w:eastAsia="ru-RU"/>
        </w:rPr>
        <w:t>к Положению об отраслевой системе оплаты труда работников муниципальных учреждений Северского района, функции и полномочия учредителя в отношении которых осуществляет управление по физической культуре и спорту администрации муниципального образования Северский район</w:t>
      </w:r>
    </w:p>
    <w:p w:rsidR="00073B4B" w:rsidRPr="00073B4B" w:rsidRDefault="00073B4B" w:rsidP="00073B4B">
      <w:pPr>
        <w:widowControl w:val="0"/>
        <w:autoSpaceDE w:val="0"/>
        <w:autoSpaceDN w:val="0"/>
        <w:spacing w:after="0" w:line="240" w:lineRule="auto"/>
        <w:ind w:left="5103"/>
        <w:rPr>
          <w:rFonts w:ascii="Arial" w:eastAsia="Times New Roman" w:hAnsi="Arial" w:cs="Arial"/>
          <w:sz w:val="28"/>
          <w:szCs w:val="28"/>
          <w:lang w:eastAsia="ru-RU"/>
        </w:rPr>
      </w:pPr>
    </w:p>
    <w:p w:rsidR="00073B4B" w:rsidRPr="00073B4B" w:rsidRDefault="00073B4B" w:rsidP="00073B4B">
      <w:pPr>
        <w:widowControl w:val="0"/>
        <w:autoSpaceDE w:val="0"/>
        <w:autoSpaceDN w:val="0"/>
        <w:spacing w:after="0" w:line="240" w:lineRule="auto"/>
        <w:jc w:val="center"/>
        <w:rPr>
          <w:rFonts w:ascii="Arial" w:eastAsia="Times New Roman" w:hAnsi="Arial" w:cs="Arial"/>
          <w:b/>
          <w:sz w:val="20"/>
          <w:szCs w:val="20"/>
          <w:lang w:eastAsia="ru-RU"/>
        </w:rPr>
      </w:pPr>
      <w:bookmarkStart w:id="1" w:name="P398"/>
      <w:bookmarkEnd w:id="1"/>
    </w:p>
    <w:p w:rsidR="00073B4B" w:rsidRPr="00073B4B" w:rsidRDefault="00073B4B" w:rsidP="00073B4B">
      <w:pPr>
        <w:widowControl w:val="0"/>
        <w:autoSpaceDE w:val="0"/>
        <w:autoSpaceDN w:val="0"/>
        <w:spacing w:after="0" w:line="240" w:lineRule="auto"/>
        <w:jc w:val="center"/>
        <w:rPr>
          <w:rFonts w:ascii="Arial" w:eastAsia="Times New Roman" w:hAnsi="Arial" w:cs="Arial"/>
          <w:b/>
          <w:sz w:val="28"/>
          <w:szCs w:val="28"/>
          <w:lang w:eastAsia="ru-RU"/>
        </w:rPr>
      </w:pPr>
    </w:p>
    <w:p w:rsidR="00073B4B" w:rsidRPr="00073B4B" w:rsidRDefault="00073B4B" w:rsidP="00073B4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3B4B">
        <w:rPr>
          <w:rFonts w:ascii="Times New Roman" w:eastAsia="Times New Roman" w:hAnsi="Times New Roman" w:cs="Times New Roman"/>
          <w:b/>
          <w:sz w:val="28"/>
          <w:szCs w:val="28"/>
          <w:lang w:eastAsia="ru-RU"/>
        </w:rPr>
        <w:t xml:space="preserve">МИНИМАЛЬНЫЕ РАЗМЕРЫ </w:t>
      </w:r>
    </w:p>
    <w:p w:rsidR="00073B4B" w:rsidRPr="00073B4B" w:rsidRDefault="00073B4B" w:rsidP="00073B4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3B4B">
        <w:rPr>
          <w:rFonts w:ascii="Times New Roman" w:eastAsia="Times New Roman" w:hAnsi="Times New Roman" w:cs="Times New Roman"/>
          <w:b/>
          <w:sz w:val="28"/>
          <w:szCs w:val="28"/>
          <w:lang w:eastAsia="ru-RU"/>
        </w:rPr>
        <w:t xml:space="preserve">окладов работников учреждений применительно </w:t>
      </w:r>
    </w:p>
    <w:p w:rsidR="00073B4B" w:rsidRPr="00073B4B" w:rsidRDefault="00073B4B" w:rsidP="00073B4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3B4B">
        <w:rPr>
          <w:rFonts w:ascii="Times New Roman" w:eastAsia="Times New Roman" w:hAnsi="Times New Roman" w:cs="Times New Roman"/>
          <w:b/>
          <w:sz w:val="28"/>
          <w:szCs w:val="28"/>
          <w:lang w:eastAsia="ru-RU"/>
        </w:rPr>
        <w:t xml:space="preserve">к профессиональным квалификационным группам </w:t>
      </w:r>
    </w:p>
    <w:p w:rsidR="00073B4B" w:rsidRPr="00073B4B" w:rsidRDefault="00073B4B" w:rsidP="00073B4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73B4B" w:rsidRDefault="00073B4B" w:rsidP="00AC6E5E">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073B4B">
        <w:rPr>
          <w:rFonts w:ascii="Times New Roman" w:eastAsia="Times New Roman" w:hAnsi="Times New Roman" w:cs="Times New Roman"/>
          <w:bCs/>
          <w:sz w:val="28"/>
          <w:szCs w:val="28"/>
          <w:lang w:eastAsia="ru-RU"/>
        </w:rPr>
        <w:t>1. По занимаемым должностям работников учреждений, отнесенны</w:t>
      </w:r>
      <w:r w:rsidR="00AC6E5E">
        <w:rPr>
          <w:rFonts w:ascii="Times New Roman" w:eastAsia="Times New Roman" w:hAnsi="Times New Roman" w:cs="Times New Roman"/>
          <w:bCs/>
          <w:sz w:val="28"/>
          <w:szCs w:val="28"/>
          <w:lang w:eastAsia="ru-RU"/>
        </w:rPr>
        <w:t>м</w:t>
      </w:r>
      <w:r w:rsidRPr="00073B4B">
        <w:rPr>
          <w:rFonts w:ascii="Times New Roman" w:eastAsia="Times New Roman" w:hAnsi="Times New Roman" w:cs="Times New Roman"/>
          <w:bCs/>
          <w:sz w:val="28"/>
          <w:szCs w:val="28"/>
          <w:lang w:eastAsia="ru-RU"/>
        </w:rPr>
        <w:t xml:space="preserve"> к профессиональным квалификационным группам общеотраслевых профессий рабочих, утвержденным приказом </w:t>
      </w:r>
      <w:r w:rsidR="00AC6E5E">
        <w:rPr>
          <w:rFonts w:ascii="Times New Roman" w:eastAsia="Times New Roman" w:hAnsi="Times New Roman" w:cs="Times New Roman"/>
          <w:bCs/>
          <w:sz w:val="28"/>
          <w:szCs w:val="28"/>
          <w:lang w:eastAsia="ru-RU"/>
        </w:rPr>
        <w:t xml:space="preserve">Министерства здравоохранения </w:t>
      </w:r>
      <w:r w:rsidRPr="00073B4B">
        <w:rPr>
          <w:rFonts w:ascii="Times New Roman" w:eastAsia="Times New Roman" w:hAnsi="Times New Roman" w:cs="Times New Roman"/>
          <w:bCs/>
          <w:sz w:val="28"/>
          <w:szCs w:val="28"/>
          <w:lang w:eastAsia="ru-RU"/>
        </w:rPr>
        <w:t>и социального развития Российской Федерации от 29 мая 2008 г. № 248н:</w:t>
      </w:r>
    </w:p>
    <w:p w:rsidR="00AC6E5E" w:rsidRPr="00073B4B" w:rsidRDefault="00AC6E5E" w:rsidP="00AC6E5E">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tbl>
      <w:tblPr>
        <w:tblStyle w:val="a3"/>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629"/>
      </w:tblGrid>
      <w:tr w:rsidR="00073B4B" w:rsidRPr="00073B4B" w:rsidTr="00502386">
        <w:trPr>
          <w:trHeight w:val="491"/>
        </w:trPr>
        <w:tc>
          <w:tcPr>
            <w:tcW w:w="9747" w:type="dxa"/>
            <w:tcBorders>
              <w:top w:val="single" w:sz="4" w:space="0" w:color="auto"/>
              <w:bottom w:val="single" w:sz="4" w:space="0" w:color="auto"/>
            </w:tcBorders>
          </w:tcPr>
          <w:p w:rsid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Профессиональная квалификационная группа </w:t>
            </w:r>
          </w:p>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«Общеотраслевые профессии рабочих первого уровня»</w:t>
            </w:r>
          </w:p>
        </w:tc>
      </w:tr>
    </w:tbl>
    <w:p w:rsidR="00073B4B" w:rsidRPr="00073B4B" w:rsidRDefault="00073B4B" w:rsidP="00073B4B">
      <w:pPr>
        <w:spacing w:after="0" w:line="240" w:lineRule="auto"/>
        <w:rPr>
          <w:rFonts w:ascii="Times New Roman" w:eastAsia="Times New Roman" w:hAnsi="Times New Roman" w:cs="Times New Roman"/>
          <w:sz w:val="2"/>
          <w:szCs w:val="2"/>
          <w:lang w:eastAsia="ru-RU"/>
        </w:rPr>
      </w:pPr>
    </w:p>
    <w:tbl>
      <w:tblPr>
        <w:tblStyle w:val="a3"/>
        <w:tblW w:w="0" w:type="auto"/>
        <w:tblLook w:val="04A0" w:firstRow="1" w:lastRow="0" w:firstColumn="1" w:lastColumn="0" w:noHBand="0" w:noVBand="1"/>
      </w:tblPr>
      <w:tblGrid>
        <w:gridCol w:w="3498"/>
        <w:gridCol w:w="3934"/>
        <w:gridCol w:w="2197"/>
      </w:tblGrid>
      <w:tr w:rsidR="00073B4B" w:rsidRPr="00073B4B" w:rsidTr="00502386">
        <w:trPr>
          <w:tblHeader/>
        </w:trPr>
        <w:tc>
          <w:tcPr>
            <w:tcW w:w="353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1</w:t>
            </w:r>
          </w:p>
        </w:tc>
        <w:tc>
          <w:tcPr>
            <w:tcW w:w="396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2</w:t>
            </w:r>
          </w:p>
        </w:tc>
        <w:tc>
          <w:tcPr>
            <w:tcW w:w="223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3</w:t>
            </w:r>
          </w:p>
        </w:tc>
      </w:tr>
      <w:tr w:rsidR="00073B4B" w:rsidRPr="00073B4B" w:rsidTr="00502386">
        <w:tc>
          <w:tcPr>
            <w:tcW w:w="3539" w:type="dxa"/>
          </w:tcPr>
          <w:p w:rsidR="00073B4B" w:rsidRPr="00073B4B" w:rsidRDefault="00073B4B" w:rsidP="00073B4B">
            <w:pPr>
              <w:widowControl w:val="0"/>
              <w:autoSpaceDE w:val="0"/>
              <w:autoSpaceDN w:val="0"/>
              <w:jc w:val="both"/>
              <w:rPr>
                <w:rFonts w:ascii="Times New Roman" w:hAnsi="Times New Roman" w:cs="Times New Roman"/>
                <w:bCs/>
              </w:rPr>
            </w:pPr>
            <w:r w:rsidRPr="00073B4B">
              <w:rPr>
                <w:rFonts w:ascii="Times New Roman" w:hAnsi="Times New Roman" w:cs="Times New Roman"/>
                <w:bCs/>
              </w:rPr>
              <w:t>1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 xml:space="preserve">наименования профессий рабочих, по которым предусмотрено присвоение 1, 2, 3 квалификационных разрядов: </w:t>
            </w:r>
            <w:proofErr w:type="spellStart"/>
            <w:r w:rsidRPr="00073B4B">
              <w:rPr>
                <w:rFonts w:ascii="Times New Roman" w:hAnsi="Times New Roman" w:cs="Times New Roman"/>
                <w:bCs/>
              </w:rPr>
              <w:t>автоклавщик</w:t>
            </w:r>
            <w:proofErr w:type="spellEnd"/>
            <w:r w:rsidRPr="00073B4B">
              <w:rPr>
                <w:rFonts w:ascii="Times New Roman" w:hAnsi="Times New Roman" w:cs="Times New Roman"/>
                <w:bCs/>
              </w:rPr>
              <w:t xml:space="preserve">, аккумуляторщик, аппаратчик гидролиза, аппаратчик дегидрирования, аппаратчик </w:t>
            </w:r>
            <w:proofErr w:type="spellStart"/>
            <w:r w:rsidRPr="00073B4B">
              <w:rPr>
                <w:rFonts w:ascii="Times New Roman" w:hAnsi="Times New Roman" w:cs="Times New Roman"/>
                <w:bCs/>
              </w:rPr>
              <w:t>химводоочистки</w:t>
            </w:r>
            <w:proofErr w:type="spellEnd"/>
            <w:r w:rsidRPr="00073B4B">
              <w:rPr>
                <w:rFonts w:ascii="Times New Roman" w:hAnsi="Times New Roman" w:cs="Times New Roman"/>
                <w:bCs/>
              </w:rPr>
              <w:t xml:space="preserve">, аппаратчик экстрагирования, буфетчик, водитель </w:t>
            </w:r>
            <w:proofErr w:type="spellStart"/>
            <w:r w:rsidRPr="00073B4B">
              <w:rPr>
                <w:rFonts w:ascii="Times New Roman" w:hAnsi="Times New Roman" w:cs="Times New Roman"/>
                <w:bCs/>
              </w:rPr>
              <w:t>мототранспортных</w:t>
            </w:r>
            <w:proofErr w:type="spellEnd"/>
            <w:r w:rsidRPr="00073B4B">
              <w:rPr>
                <w:rFonts w:ascii="Times New Roman" w:hAnsi="Times New Roman" w:cs="Times New Roman"/>
                <w:bCs/>
              </w:rPr>
              <w:t xml:space="preserve">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w:t>
            </w:r>
            <w:proofErr w:type="spellStart"/>
            <w:r w:rsidRPr="00073B4B">
              <w:rPr>
                <w:rFonts w:ascii="Times New Roman" w:hAnsi="Times New Roman" w:cs="Times New Roman"/>
                <w:bCs/>
              </w:rPr>
              <w:t>зоолаборант</w:t>
            </w:r>
            <w:proofErr w:type="spellEnd"/>
            <w:r w:rsidRPr="00073B4B">
              <w:rPr>
                <w:rFonts w:ascii="Times New Roman" w:hAnsi="Times New Roman" w:cs="Times New Roman"/>
                <w:bCs/>
              </w:rPr>
              <w:t xml:space="preserve"> серпентария (питомника), изготовитель пищевых полуфабрикатов, истопник, каменщик, кассир билетный, кастелянша, киномеханик, кладовщик, кондитер, контролер-кассир,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лаборант химического анализа, лифтер, маляр, матрос береговой, </w:t>
            </w:r>
            <w:r w:rsidRPr="00073B4B">
              <w:rPr>
                <w:rFonts w:ascii="Times New Roman" w:hAnsi="Times New Roman" w:cs="Times New Roman"/>
                <w:bCs/>
              </w:rPr>
              <w:lastRenderedPageBreak/>
              <w:t xml:space="preserve">матрос-спасатель, машинист (кочегар) котельной, машинист крана (крановщик), машинист компрессорных установок, машинист моечных машин, машинист насосных установок, машинист по стирке и ремонту спецодежды, машинист холодильных установок, мойщик посуды, мойщик-уборщик подвижного состава, моторист (машинист), облицовщик-плиточник, обработчик справочного и информационного материала,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копировальных и множительных машин, оператор котельной, оператор очистных сооружений, оператор связи, оператор стиральных машин, оператор </w:t>
            </w:r>
            <w:proofErr w:type="spellStart"/>
            <w:r w:rsidRPr="00073B4B">
              <w:rPr>
                <w:rFonts w:ascii="Times New Roman" w:hAnsi="Times New Roman" w:cs="Times New Roman"/>
                <w:bCs/>
              </w:rPr>
              <w:t>хлораторной</w:t>
            </w:r>
            <w:proofErr w:type="spellEnd"/>
            <w:r w:rsidRPr="00073B4B">
              <w:rPr>
                <w:rFonts w:ascii="Times New Roman" w:hAnsi="Times New Roman" w:cs="Times New Roman"/>
                <w:bCs/>
              </w:rPr>
              <w:t xml:space="preserve"> установки, оператор электронно-вычислительных и вычислительных машин, официант; парикмахер, пекарь, переплетчик документов, плотник, повар, подсобный рабочий, полотер, пошивщик шорно-седельных изделий, </w:t>
            </w:r>
            <w:proofErr w:type="spellStart"/>
            <w:r w:rsidRPr="00073B4B">
              <w:rPr>
                <w:rFonts w:ascii="Times New Roman" w:hAnsi="Times New Roman" w:cs="Times New Roman"/>
                <w:bCs/>
              </w:rPr>
              <w:t>приготовитель</w:t>
            </w:r>
            <w:proofErr w:type="spellEnd"/>
            <w:r w:rsidRPr="00073B4B">
              <w:rPr>
                <w:rFonts w:ascii="Times New Roman" w:hAnsi="Times New Roman" w:cs="Times New Roman"/>
                <w:bCs/>
              </w:rPr>
              <w:t xml:space="preserve"> кормов, приемщик заказов, приемщик золота стоматологических учреждений (подразделений),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 рабочий по обслуживанию в бане, раздатчик нефтепродуктов, рабочий           по уходу за животными, радиомеханик по обслуживанию и ремонту радиотелевизионной аппаратуры, радиооператор, </w:t>
            </w:r>
            <w:proofErr w:type="spellStart"/>
            <w:r w:rsidRPr="00073B4B">
              <w:rPr>
                <w:rFonts w:ascii="Times New Roman" w:hAnsi="Times New Roman" w:cs="Times New Roman"/>
                <w:bCs/>
              </w:rPr>
              <w:t>ремонтировщик</w:t>
            </w:r>
            <w:proofErr w:type="spellEnd"/>
            <w:r w:rsidRPr="00073B4B">
              <w:rPr>
                <w:rFonts w:ascii="Times New Roman" w:hAnsi="Times New Roman" w:cs="Times New Roman"/>
                <w:bCs/>
              </w:rPr>
              <w:t xml:space="preserve"> </w:t>
            </w:r>
            <w:proofErr w:type="spellStart"/>
            <w:r w:rsidRPr="00073B4B">
              <w:rPr>
                <w:rFonts w:ascii="Times New Roman" w:hAnsi="Times New Roman" w:cs="Times New Roman"/>
                <w:bCs/>
              </w:rPr>
              <w:t>плосткостных</w:t>
            </w:r>
            <w:proofErr w:type="spellEnd"/>
            <w:r w:rsidRPr="00073B4B">
              <w:rPr>
                <w:rFonts w:ascii="Times New Roman" w:hAnsi="Times New Roman" w:cs="Times New Roman"/>
                <w:bCs/>
              </w:rPr>
              <w:t xml:space="preserve"> спортивных сооружений, садовник,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w:t>
            </w:r>
            <w:r w:rsidRPr="00073B4B">
              <w:rPr>
                <w:rFonts w:ascii="Times New Roman" w:hAnsi="Times New Roman" w:cs="Times New Roman"/>
                <w:bCs/>
              </w:rPr>
              <w:lastRenderedPageBreak/>
              <w:t xml:space="preserve">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местной телефонной связи, токарь-расточник, токарь, тракторист, уборщик мусоропроводов, уборщик производственных помещений, уборщик служебных помещений, уборщик территорий, </w:t>
            </w:r>
            <w:proofErr w:type="spellStart"/>
            <w:r w:rsidRPr="00073B4B">
              <w:rPr>
                <w:rFonts w:ascii="Times New Roman" w:hAnsi="Times New Roman" w:cs="Times New Roman"/>
                <w:bCs/>
              </w:rPr>
              <w:t>фильмопроверщик</w:t>
            </w:r>
            <w:proofErr w:type="spellEnd"/>
            <w:r w:rsidRPr="00073B4B">
              <w:rPr>
                <w:rFonts w:ascii="Times New Roman" w:hAnsi="Times New Roman" w:cs="Times New Roman"/>
                <w:bCs/>
              </w:rPr>
              <w:t xml:space="preserve">, фотограф, </w:t>
            </w:r>
            <w:proofErr w:type="spellStart"/>
            <w:r w:rsidRPr="00073B4B">
              <w:rPr>
                <w:rFonts w:ascii="Times New Roman" w:hAnsi="Times New Roman" w:cs="Times New Roman"/>
                <w:bCs/>
              </w:rPr>
              <w:t>фотооператор</w:t>
            </w:r>
            <w:proofErr w:type="spellEnd"/>
            <w:r w:rsidRPr="00073B4B">
              <w:rPr>
                <w:rFonts w:ascii="Times New Roman" w:hAnsi="Times New Roman" w:cs="Times New Roman"/>
                <w:bCs/>
              </w:rPr>
              <w:t xml:space="preserve">, фрезеровщик, швея, шлифовщик, штукатур, </w:t>
            </w:r>
            <w:proofErr w:type="spellStart"/>
            <w:r w:rsidRPr="00073B4B">
              <w:rPr>
                <w:rFonts w:ascii="Times New Roman" w:hAnsi="Times New Roman" w:cs="Times New Roman"/>
                <w:bCs/>
              </w:rPr>
              <w:t>электрогазосварщик</w:t>
            </w:r>
            <w:proofErr w:type="spellEnd"/>
            <w:r w:rsidRPr="00073B4B">
              <w:rPr>
                <w:rFonts w:ascii="Times New Roman" w:hAnsi="Times New Roman" w:cs="Times New Roman"/>
                <w:bCs/>
              </w:rPr>
              <w:t>,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c>
          <w:tcPr>
            <w:tcW w:w="2239" w:type="dxa"/>
          </w:tcPr>
          <w:p w:rsidR="00073B4B" w:rsidRPr="00073B4B" w:rsidRDefault="00073B4B" w:rsidP="00073B4B">
            <w:pPr>
              <w:widowControl w:val="0"/>
              <w:autoSpaceDE w:val="0"/>
              <w:autoSpaceDN w:val="0"/>
              <w:jc w:val="center"/>
              <w:rPr>
                <w:rFonts w:ascii="Times New Roman" w:hAnsi="Times New Roman" w:cs="Times New Roman"/>
                <w:bCs/>
                <w:highlight w:val="yellow"/>
              </w:rPr>
            </w:pPr>
            <w:r w:rsidRPr="00073B4B">
              <w:rPr>
                <w:rFonts w:ascii="Times New Roman" w:hAnsi="Times New Roman" w:cs="Times New Roman"/>
                <w:bCs/>
              </w:rPr>
              <w:lastRenderedPageBreak/>
              <w:t>8121 рубль</w:t>
            </w:r>
          </w:p>
        </w:tc>
      </w:tr>
      <w:tr w:rsidR="00073B4B" w:rsidRPr="00073B4B" w:rsidTr="00502386">
        <w:tc>
          <w:tcPr>
            <w:tcW w:w="3539" w:type="dxa"/>
          </w:tcPr>
          <w:p w:rsidR="00073B4B" w:rsidRPr="00073B4B" w:rsidRDefault="00073B4B" w:rsidP="00073B4B">
            <w:pPr>
              <w:widowControl w:val="0"/>
              <w:autoSpaceDE w:val="0"/>
              <w:autoSpaceDN w:val="0"/>
              <w:jc w:val="both"/>
              <w:rPr>
                <w:rFonts w:ascii="Times New Roman" w:hAnsi="Times New Roman" w:cs="Times New Roman"/>
                <w:bCs/>
              </w:rPr>
            </w:pPr>
            <w:r w:rsidRPr="00073B4B">
              <w:rPr>
                <w:rFonts w:ascii="Times New Roman" w:hAnsi="Times New Roman" w:cs="Times New Roman"/>
                <w:bCs/>
              </w:rPr>
              <w:lastRenderedPageBreak/>
              <w:t>2 квалификационный уровень</w:t>
            </w:r>
          </w:p>
        </w:tc>
        <w:tc>
          <w:tcPr>
            <w:tcW w:w="3969" w:type="dxa"/>
            <w:shd w:val="clear" w:color="auto" w:fill="auto"/>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c>
          <w:tcPr>
            <w:tcW w:w="2239" w:type="dxa"/>
            <w:shd w:val="clear" w:color="auto" w:fill="auto"/>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8170 рублей</w:t>
            </w:r>
          </w:p>
        </w:tc>
      </w:tr>
      <w:tr w:rsidR="00073B4B" w:rsidRPr="00073B4B" w:rsidTr="00502386">
        <w:tc>
          <w:tcPr>
            <w:tcW w:w="9747" w:type="dxa"/>
            <w:gridSpan w:val="3"/>
          </w:tcPr>
          <w:p w:rsid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Профессиональная квалификационная группа </w:t>
            </w:r>
          </w:p>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«Общеотраслевые профессии рабочих </w:t>
            </w:r>
            <w:r>
              <w:rPr>
                <w:rFonts w:ascii="Times New Roman" w:hAnsi="Times New Roman" w:cs="Times New Roman"/>
                <w:bCs/>
              </w:rPr>
              <w:t xml:space="preserve"> </w:t>
            </w:r>
            <w:r w:rsidRPr="00073B4B">
              <w:rPr>
                <w:rFonts w:ascii="Times New Roman" w:hAnsi="Times New Roman" w:cs="Times New Roman"/>
                <w:bCs/>
              </w:rPr>
              <w:t>второго уровня»</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1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 xml:space="preserve">наименования профессий рабочих, по которым предусмотрено присвоение 4 и 5 квалификационных разрядов: </w:t>
            </w:r>
            <w:proofErr w:type="spellStart"/>
            <w:r w:rsidRPr="00073B4B">
              <w:rPr>
                <w:rFonts w:ascii="Times New Roman" w:hAnsi="Times New Roman" w:cs="Times New Roman"/>
                <w:bCs/>
              </w:rPr>
              <w:t>автоклавщик</w:t>
            </w:r>
            <w:proofErr w:type="spellEnd"/>
            <w:r w:rsidRPr="00073B4B">
              <w:rPr>
                <w:rFonts w:ascii="Times New Roman" w:hAnsi="Times New Roman" w:cs="Times New Roman"/>
                <w:bCs/>
              </w:rPr>
              <w:t xml:space="preserve">, аккумуляторщик, аппаратчик гидролиза, аппаратчик дегидрирования, аппаратчик </w:t>
            </w:r>
            <w:proofErr w:type="spellStart"/>
            <w:r w:rsidRPr="00073B4B">
              <w:rPr>
                <w:rFonts w:ascii="Times New Roman" w:hAnsi="Times New Roman" w:cs="Times New Roman"/>
                <w:bCs/>
              </w:rPr>
              <w:t>химводоочистки</w:t>
            </w:r>
            <w:proofErr w:type="spellEnd"/>
            <w:r w:rsidRPr="00073B4B">
              <w:rPr>
                <w:rFonts w:ascii="Times New Roman" w:hAnsi="Times New Roman" w:cs="Times New Roman"/>
                <w:bCs/>
              </w:rPr>
              <w:t xml:space="preserve">, аппаратчик экстрагирования,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рулонным кровлям и по кровлям из штучных материалов, кровельщик по стальным кровлям, кузнец ручной ковки, лаборант по ультразвуковой технике, лаборант химического анализа, маляр, </w:t>
            </w:r>
            <w:r w:rsidRPr="00073B4B">
              <w:rPr>
                <w:rFonts w:ascii="Times New Roman" w:hAnsi="Times New Roman" w:cs="Times New Roman"/>
                <w:bCs/>
              </w:rPr>
              <w:lastRenderedPageBreak/>
              <w:t>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индивидуальному пошиву обуви,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 машин, оператор</w:t>
            </w:r>
          </w:p>
          <w:p w:rsidR="00073B4B" w:rsidRPr="00073B4B" w:rsidRDefault="00073B4B" w:rsidP="00073B4B">
            <w:pPr>
              <w:widowControl w:val="0"/>
              <w:autoSpaceDE w:val="0"/>
              <w:autoSpaceDN w:val="0"/>
              <w:rPr>
                <w:rFonts w:ascii="Times New Roman" w:hAnsi="Times New Roman" w:cs="Times New Roman"/>
                <w:bCs/>
              </w:rPr>
            </w:pPr>
            <w:proofErr w:type="spellStart"/>
            <w:r w:rsidRPr="00073B4B">
              <w:rPr>
                <w:rFonts w:ascii="Times New Roman" w:hAnsi="Times New Roman" w:cs="Times New Roman"/>
                <w:bCs/>
              </w:rPr>
              <w:t>хлораторной</w:t>
            </w:r>
            <w:proofErr w:type="spellEnd"/>
            <w:r w:rsidRPr="00073B4B">
              <w:rPr>
                <w:rFonts w:ascii="Times New Roman" w:hAnsi="Times New Roman" w:cs="Times New Roman"/>
                <w:bCs/>
              </w:rPr>
              <w:t xml:space="preserve">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 </w:t>
            </w:r>
            <w:proofErr w:type="spellStart"/>
            <w:r w:rsidRPr="00073B4B">
              <w:rPr>
                <w:rFonts w:ascii="Times New Roman" w:hAnsi="Times New Roman" w:cs="Times New Roman"/>
                <w:bCs/>
              </w:rPr>
              <w:t>приготовитель</w:t>
            </w:r>
            <w:proofErr w:type="spellEnd"/>
            <w:r w:rsidRPr="00073B4B">
              <w:rPr>
                <w:rFonts w:ascii="Times New Roman" w:hAnsi="Times New Roman" w:cs="Times New Roman"/>
                <w:bCs/>
              </w:rPr>
              <w:t xml:space="preserve"> кормов, пропитчик по огнезащитной пропитке, рабочий по комплексному обслуживанию и ремонту зданий, радиомеханик по обслуживанию и ремонту радиотелевизионной аппаратуры, </w:t>
            </w:r>
            <w:proofErr w:type="spellStart"/>
            <w:r w:rsidRPr="00073B4B">
              <w:rPr>
                <w:rFonts w:ascii="Times New Roman" w:hAnsi="Times New Roman" w:cs="Times New Roman"/>
                <w:bCs/>
              </w:rPr>
              <w:t>ремонтировщик</w:t>
            </w:r>
            <w:proofErr w:type="spellEnd"/>
            <w:r w:rsidRPr="00073B4B">
              <w:rPr>
                <w:rFonts w:ascii="Times New Roman" w:hAnsi="Times New Roman" w:cs="Times New Roman"/>
                <w:bCs/>
              </w:rPr>
              <w:t xml:space="preserve"> плоскостных спортивных сооружений,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столяр, столяр строительный, слесарь-электромонтажник, телефонист, токарь, токарь-расточник, </w:t>
            </w:r>
            <w:proofErr w:type="spellStart"/>
            <w:r w:rsidRPr="00073B4B">
              <w:rPr>
                <w:rFonts w:ascii="Times New Roman" w:hAnsi="Times New Roman" w:cs="Times New Roman"/>
                <w:bCs/>
              </w:rPr>
              <w:t>фильмопроверщик</w:t>
            </w:r>
            <w:proofErr w:type="spellEnd"/>
            <w:r w:rsidRPr="00073B4B">
              <w:rPr>
                <w:rFonts w:ascii="Times New Roman" w:hAnsi="Times New Roman" w:cs="Times New Roman"/>
                <w:bCs/>
              </w:rPr>
              <w:t xml:space="preserve">, фотограф, швея, штукатур, </w:t>
            </w:r>
            <w:proofErr w:type="spellStart"/>
            <w:r w:rsidRPr="00073B4B">
              <w:rPr>
                <w:rFonts w:ascii="Times New Roman" w:hAnsi="Times New Roman" w:cs="Times New Roman"/>
                <w:bCs/>
              </w:rPr>
              <w:t>электрогазосварщик</w:t>
            </w:r>
            <w:proofErr w:type="spellEnd"/>
            <w:r w:rsidRPr="00073B4B">
              <w:rPr>
                <w:rFonts w:ascii="Times New Roman" w:hAnsi="Times New Roman" w:cs="Times New Roman"/>
                <w:bCs/>
              </w:rPr>
              <w:t xml:space="preserve">,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w:t>
            </w:r>
            <w:r w:rsidRPr="00073B4B">
              <w:rPr>
                <w:rFonts w:ascii="Times New Roman" w:hAnsi="Times New Roman" w:cs="Times New Roman"/>
                <w:bCs/>
              </w:rPr>
              <w:lastRenderedPageBreak/>
              <w:t>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c>
          <w:tcPr>
            <w:tcW w:w="223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lastRenderedPageBreak/>
              <w:t>8370 рублей</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lastRenderedPageBreak/>
              <w:t>2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 xml:space="preserve">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 наездник, обувщик по индивидуальному пошиву обуви, оператор видеозаписи, оператор котельной, оптик медицинский, плотник, повар, радиомеханик по обслуживанию и ремонту радиотелевизионной аппаратуры, слесарь по контрольно-измерительным приборам и автоматике, слесарь по ремонту автомобилей, слесарь по ремонту оборудования тепловых сетей, слесарь-ремонтник, слесарь-инструментальщик, слесарь-сантехник, слесарь-электрик по ремонту электрооборудования, слесарь-электромонтажник, столяр, столяр строительный, токарь, токарь-расточник, тренер лошадей, фотограф, фрезеровщик, швея, шлифовщик, штукатур, </w:t>
            </w:r>
            <w:proofErr w:type="spellStart"/>
            <w:r w:rsidRPr="00073B4B">
              <w:rPr>
                <w:rFonts w:ascii="Times New Roman" w:hAnsi="Times New Roman" w:cs="Times New Roman"/>
                <w:bCs/>
              </w:rPr>
              <w:t>электрогазосварщик</w:t>
            </w:r>
            <w:proofErr w:type="spellEnd"/>
            <w:r w:rsidRPr="00073B4B">
              <w:rPr>
                <w:rFonts w:ascii="Times New Roman" w:hAnsi="Times New Roman" w:cs="Times New Roman"/>
                <w:bCs/>
              </w:rPr>
              <w:t>, электромеханик по лифтам, электромеханик по ремонту медицинского оборудования,</w:t>
            </w:r>
          </w:p>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c>
          <w:tcPr>
            <w:tcW w:w="223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8420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lastRenderedPageBreak/>
              <w:t>3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 xml:space="preserve">наименования профессий рабочих, по которым предусмотрено присвоение 8 квалификационного разряда: водитель автомобиля, водолаз, слесарь-ремонтник </w:t>
            </w:r>
          </w:p>
        </w:tc>
        <w:tc>
          <w:tcPr>
            <w:tcW w:w="223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8470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4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 </w:t>
            </w:r>
          </w:p>
        </w:tc>
        <w:tc>
          <w:tcPr>
            <w:tcW w:w="223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8520 рублей</w:t>
            </w:r>
          </w:p>
        </w:tc>
      </w:tr>
    </w:tbl>
    <w:p w:rsidR="00073B4B" w:rsidRPr="00073B4B" w:rsidRDefault="00073B4B" w:rsidP="00073B4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073B4B" w:rsidRPr="00073B4B" w:rsidRDefault="00073B4B" w:rsidP="00AC6E5E">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073B4B">
        <w:rPr>
          <w:rFonts w:ascii="Times New Roman" w:eastAsia="Times New Roman" w:hAnsi="Times New Roman" w:cs="Times New Roman"/>
          <w:bCs/>
          <w:sz w:val="28"/>
          <w:szCs w:val="28"/>
          <w:lang w:eastAsia="ru-RU"/>
        </w:rPr>
        <w:t xml:space="preserve">2. По занимаемым должностям работников учреждений, </w:t>
      </w:r>
      <w:proofErr w:type="gramStart"/>
      <w:r w:rsidRPr="00073B4B">
        <w:rPr>
          <w:rFonts w:ascii="Times New Roman" w:eastAsia="Times New Roman" w:hAnsi="Times New Roman" w:cs="Times New Roman"/>
          <w:bCs/>
          <w:sz w:val="28"/>
          <w:szCs w:val="28"/>
          <w:lang w:eastAsia="ru-RU"/>
        </w:rPr>
        <w:t>отнесенным  к</w:t>
      </w:r>
      <w:proofErr w:type="gramEnd"/>
      <w:r w:rsidRPr="00073B4B">
        <w:rPr>
          <w:rFonts w:ascii="Times New Roman" w:eastAsia="Times New Roman" w:hAnsi="Times New Roman" w:cs="Times New Roman"/>
          <w:bCs/>
          <w:sz w:val="28"/>
          <w:szCs w:val="28"/>
          <w:lang w:eastAsia="ru-RU"/>
        </w:rPr>
        <w:t xml:space="preserve"> </w:t>
      </w:r>
      <w:r w:rsidRPr="00073B4B">
        <w:rPr>
          <w:rFonts w:ascii="Times New Roman" w:eastAsia="Times New Roman" w:hAnsi="Times New Roman" w:cs="Times New Roman"/>
          <w:sz w:val="28"/>
          <w:szCs w:val="28"/>
          <w:lang w:eastAsia="ru-RU"/>
        </w:rPr>
        <w:t>профессиональным</w:t>
      </w:r>
      <w:r w:rsidRPr="00073B4B">
        <w:rPr>
          <w:rFonts w:ascii="Times New Roman" w:eastAsia="Times New Roman" w:hAnsi="Times New Roman" w:cs="Times New Roman"/>
          <w:bCs/>
          <w:sz w:val="28"/>
          <w:szCs w:val="28"/>
          <w:lang w:eastAsia="ru-RU"/>
        </w:rPr>
        <w:t xml:space="preserve">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 247н:</w:t>
      </w:r>
    </w:p>
    <w:p w:rsidR="00073B4B" w:rsidRPr="00073B4B" w:rsidRDefault="00073B4B" w:rsidP="00073B4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tbl>
      <w:tblPr>
        <w:tblStyle w:val="a3"/>
        <w:tblW w:w="0" w:type="auto"/>
        <w:tblLook w:val="04A0" w:firstRow="1" w:lastRow="0" w:firstColumn="1" w:lastColumn="0" w:noHBand="0" w:noVBand="1"/>
      </w:tblPr>
      <w:tblGrid>
        <w:gridCol w:w="9628"/>
      </w:tblGrid>
      <w:tr w:rsidR="00073B4B" w:rsidRPr="00073B4B" w:rsidTr="00502386">
        <w:trPr>
          <w:trHeight w:val="471"/>
        </w:trPr>
        <w:tc>
          <w:tcPr>
            <w:tcW w:w="9628" w:type="dxa"/>
          </w:tcPr>
          <w:p w:rsid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Профессиональная квалификационная группа </w:t>
            </w:r>
          </w:p>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«Общеотраслевые должности </w:t>
            </w:r>
            <w:r>
              <w:rPr>
                <w:rFonts w:ascii="Times New Roman" w:hAnsi="Times New Roman" w:cs="Times New Roman"/>
                <w:bCs/>
              </w:rPr>
              <w:t xml:space="preserve"> </w:t>
            </w:r>
            <w:r w:rsidRPr="00073B4B">
              <w:rPr>
                <w:rFonts w:ascii="Times New Roman" w:hAnsi="Times New Roman" w:cs="Times New Roman"/>
                <w:bCs/>
              </w:rPr>
              <w:t>служащих первого уровня»</w:t>
            </w:r>
          </w:p>
        </w:tc>
      </w:tr>
    </w:tbl>
    <w:p w:rsidR="00073B4B" w:rsidRPr="00073B4B" w:rsidRDefault="00073B4B" w:rsidP="00073B4B">
      <w:pPr>
        <w:spacing w:after="0" w:line="240" w:lineRule="auto"/>
        <w:rPr>
          <w:rFonts w:ascii="Times New Roman" w:eastAsia="Times New Roman" w:hAnsi="Times New Roman" w:cs="Times New Roman"/>
          <w:sz w:val="2"/>
          <w:szCs w:val="2"/>
          <w:lang w:eastAsia="ru-RU"/>
        </w:rPr>
      </w:pPr>
    </w:p>
    <w:tbl>
      <w:tblPr>
        <w:tblStyle w:val="a3"/>
        <w:tblW w:w="0" w:type="auto"/>
        <w:tblLook w:val="04A0" w:firstRow="1" w:lastRow="0" w:firstColumn="1" w:lastColumn="0" w:noHBand="0" w:noVBand="1"/>
      </w:tblPr>
      <w:tblGrid>
        <w:gridCol w:w="3539"/>
        <w:gridCol w:w="3969"/>
        <w:gridCol w:w="2120"/>
      </w:tblGrid>
      <w:tr w:rsidR="00073B4B" w:rsidRPr="00073B4B" w:rsidTr="00502386">
        <w:trPr>
          <w:tblHeader/>
        </w:trPr>
        <w:tc>
          <w:tcPr>
            <w:tcW w:w="3539" w:type="dxa"/>
          </w:tcPr>
          <w:p w:rsidR="00073B4B" w:rsidRPr="00073B4B" w:rsidRDefault="00073B4B" w:rsidP="00073B4B">
            <w:pPr>
              <w:autoSpaceDE w:val="0"/>
              <w:autoSpaceDN w:val="0"/>
              <w:adjustRightInd w:val="0"/>
              <w:jc w:val="center"/>
              <w:rPr>
                <w:rFonts w:ascii="Times New Roman" w:hAnsi="Times New Roman" w:cs="Times New Roman"/>
                <w:sz w:val="24"/>
                <w:szCs w:val="24"/>
              </w:rPr>
            </w:pPr>
            <w:r w:rsidRPr="00073B4B">
              <w:rPr>
                <w:rFonts w:ascii="Times New Roman" w:hAnsi="Times New Roman" w:cs="Times New Roman"/>
                <w:sz w:val="24"/>
                <w:szCs w:val="24"/>
              </w:rPr>
              <w:t>1</w:t>
            </w:r>
          </w:p>
        </w:tc>
        <w:tc>
          <w:tcPr>
            <w:tcW w:w="3969"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2</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3</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1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highlight w:val="yellow"/>
              </w:rPr>
            </w:pPr>
            <w:r w:rsidRPr="00073B4B">
              <w:rPr>
                <w:rFonts w:ascii="Times New Roman" w:hAnsi="Times New Roman" w:cs="Times New Roman"/>
                <w:bCs/>
              </w:rPr>
              <w:t>8220 рублей</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2 квалификационный уровень</w:t>
            </w:r>
          </w:p>
        </w:tc>
        <w:tc>
          <w:tcPr>
            <w:tcW w:w="3969" w:type="dxa"/>
          </w:tcPr>
          <w:p w:rsidR="00073B4B" w:rsidRPr="00073B4B" w:rsidRDefault="00073B4B" w:rsidP="00073B4B">
            <w:pPr>
              <w:rPr>
                <w:rFonts w:ascii="Times New Roman" w:hAnsi="Times New Roman" w:cs="Times New Roman"/>
                <w:sz w:val="24"/>
                <w:szCs w:val="24"/>
              </w:rPr>
            </w:pPr>
            <w:r w:rsidRPr="00073B4B">
              <w:rPr>
                <w:rFonts w:ascii="Times New Roman" w:hAnsi="Times New Roman" w:cs="Times New Roman"/>
                <w:sz w:val="24"/>
                <w:szCs w:val="24"/>
              </w:rPr>
              <w:t xml:space="preserve">должности служащих                                           1 квалификационного уровня, </w:t>
            </w:r>
          </w:p>
          <w:p w:rsidR="00073B4B" w:rsidRPr="00073B4B" w:rsidRDefault="00073B4B" w:rsidP="00073B4B">
            <w:pPr>
              <w:rPr>
                <w:rFonts w:ascii="Times New Roman" w:hAnsi="Times New Roman" w:cs="Times New Roman"/>
                <w:b/>
                <w:bCs/>
                <w:sz w:val="24"/>
                <w:szCs w:val="24"/>
                <w:highlight w:val="yellow"/>
              </w:rPr>
            </w:pPr>
            <w:r w:rsidRPr="00073B4B">
              <w:rPr>
                <w:rFonts w:ascii="Times New Roman" w:hAnsi="Times New Roman" w:cs="Times New Roman"/>
                <w:sz w:val="24"/>
                <w:szCs w:val="24"/>
              </w:rPr>
              <w:t xml:space="preserve">по которым может устанавливаться производное должностное наименование «старший»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highlight w:val="yellow"/>
              </w:rPr>
            </w:pPr>
            <w:r w:rsidRPr="00073B4B">
              <w:rPr>
                <w:rFonts w:ascii="Times New Roman" w:hAnsi="Times New Roman" w:cs="Times New Roman"/>
                <w:bCs/>
              </w:rPr>
              <w:t>8270 рублей</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bCs/>
                <w:highlight w:val="yellow"/>
              </w:rPr>
            </w:pPr>
            <w:r w:rsidRPr="00073B4B">
              <w:rPr>
                <w:rFonts w:ascii="Times New Roman" w:hAnsi="Times New Roman" w:cs="Times New Roman"/>
                <w:bCs/>
              </w:rPr>
              <w:t>Профессиональная квалификационная группа «Общеотраслевые должности служащих второго уровня»</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1 квалификационный уровень</w:t>
            </w:r>
          </w:p>
        </w:tc>
        <w:tc>
          <w:tcPr>
            <w:tcW w:w="3969" w:type="dxa"/>
          </w:tcPr>
          <w:p w:rsidR="00073B4B" w:rsidRPr="00073B4B" w:rsidRDefault="00073B4B" w:rsidP="00073B4B">
            <w:pPr>
              <w:rPr>
                <w:rFonts w:ascii="Times New Roman" w:hAnsi="Times New Roman" w:cs="Times New Roman"/>
                <w:bCs/>
                <w:sz w:val="24"/>
                <w:szCs w:val="24"/>
                <w:highlight w:val="yellow"/>
              </w:rPr>
            </w:pPr>
            <w:r w:rsidRPr="00073B4B">
              <w:rPr>
                <w:rFonts w:ascii="Times New Roman" w:hAnsi="Times New Roman" w:cs="Times New Roman"/>
                <w:bCs/>
                <w:sz w:val="24"/>
                <w:szCs w:val="24"/>
              </w:rPr>
              <w:t xml:space="preserve">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w:t>
            </w:r>
            <w:r w:rsidRPr="00073B4B">
              <w:rPr>
                <w:rFonts w:ascii="Times New Roman" w:hAnsi="Times New Roman" w:cs="Times New Roman"/>
                <w:bCs/>
                <w:sz w:val="24"/>
                <w:szCs w:val="24"/>
              </w:rPr>
              <w:lastRenderedPageBreak/>
              <w:t>профессий, лаборант, секретарь незрячего специалиста, секретарь руководителя, техник (всех наименований), товаровед</w:t>
            </w:r>
          </w:p>
        </w:tc>
        <w:tc>
          <w:tcPr>
            <w:tcW w:w="2120" w:type="dxa"/>
          </w:tcPr>
          <w:p w:rsidR="00073B4B" w:rsidRPr="00073B4B" w:rsidRDefault="00073B4B" w:rsidP="00073B4B">
            <w:pPr>
              <w:jc w:val="center"/>
              <w:rPr>
                <w:rFonts w:ascii="Times New Roman" w:hAnsi="Times New Roman" w:cs="Times New Roman"/>
                <w:bCs/>
                <w:sz w:val="24"/>
                <w:szCs w:val="24"/>
              </w:rPr>
            </w:pPr>
            <w:r w:rsidRPr="00073B4B">
              <w:rPr>
                <w:rFonts w:ascii="Times New Roman" w:hAnsi="Times New Roman" w:cs="Times New Roman"/>
                <w:bCs/>
                <w:sz w:val="24"/>
                <w:szCs w:val="24"/>
              </w:rPr>
              <w:lastRenderedPageBreak/>
              <w:t>8470 рублей</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2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w:t>
            </w:r>
          </w:p>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должности служащих 1 квалификационного уровня, по которым устанавливается производное должностное наименование «старший»;</w:t>
            </w:r>
          </w:p>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 xml:space="preserve">должности служащих 1 квалификационного уровня, по которым устанавливается II </w:t>
            </w:r>
            <w:proofErr w:type="spellStart"/>
            <w:r w:rsidRPr="00073B4B">
              <w:rPr>
                <w:rFonts w:ascii="Times New Roman" w:hAnsi="Times New Roman" w:cs="Times New Roman"/>
                <w:bCs/>
              </w:rPr>
              <w:t>внутридолжностная</w:t>
            </w:r>
            <w:proofErr w:type="spellEnd"/>
            <w:r w:rsidRPr="00073B4B">
              <w:rPr>
                <w:rFonts w:ascii="Times New Roman" w:hAnsi="Times New Roman" w:cs="Times New Roman"/>
                <w:bCs/>
              </w:rPr>
              <w:t xml:space="preserve"> категория</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8520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3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p>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 xml:space="preserve">должности служащих 1 квалификационного уровня, по которым устанавливается I </w:t>
            </w:r>
            <w:proofErr w:type="spellStart"/>
            <w:r w:rsidRPr="00073B4B">
              <w:rPr>
                <w:rFonts w:ascii="Times New Roman" w:hAnsi="Times New Roman" w:cs="Times New Roman"/>
                <w:bCs/>
              </w:rPr>
              <w:t>внутридолжностная</w:t>
            </w:r>
            <w:proofErr w:type="spellEnd"/>
            <w:r w:rsidRPr="00073B4B">
              <w:rPr>
                <w:rFonts w:ascii="Times New Roman" w:hAnsi="Times New Roman" w:cs="Times New Roman"/>
                <w:bCs/>
              </w:rPr>
              <w:t xml:space="preserve"> категория</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8570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4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заведующий виварием, мастер участка (включая старшего), механик (гаража);</w:t>
            </w:r>
          </w:p>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должности служащих 1 квалификационного уровня, по которым может устанавливаться производное должностное наименование «ведущий»</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8620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5 квалификационный уровень</w:t>
            </w:r>
          </w:p>
        </w:tc>
        <w:tc>
          <w:tcPr>
            <w:tcW w:w="3969" w:type="dxa"/>
          </w:tcPr>
          <w:p w:rsidR="00073B4B" w:rsidRPr="00073B4B" w:rsidRDefault="00073B4B" w:rsidP="00073B4B">
            <w:pPr>
              <w:jc w:val="both"/>
              <w:rPr>
                <w:rFonts w:ascii="Times New Roman" w:hAnsi="Times New Roman" w:cs="Times New Roman"/>
                <w:b/>
                <w:bCs/>
                <w:sz w:val="24"/>
                <w:szCs w:val="24"/>
                <w:highlight w:val="yellow"/>
              </w:rPr>
            </w:pPr>
            <w:r w:rsidRPr="00073B4B">
              <w:rPr>
                <w:rFonts w:ascii="Times New Roman" w:hAnsi="Times New Roman" w:cs="Times New Roman"/>
                <w:sz w:val="24"/>
                <w:szCs w:val="24"/>
              </w:rPr>
              <w:t xml:space="preserve">начальник гаража, начальник (заведующий) мастерской, начальник смены (участка), начальник цеха (участка)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8670 рублей</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bCs/>
                <w:highlight w:val="yellow"/>
              </w:rPr>
            </w:pPr>
            <w:r w:rsidRPr="00073B4B">
              <w:rPr>
                <w:rFonts w:ascii="Times New Roman" w:hAnsi="Times New Roman" w:cs="Times New Roman"/>
                <w:bCs/>
              </w:rPr>
              <w:t>Профессиональная квалификационная группа «Общеотраслевые должности служащих третьего уровня»</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1 квалификационный уровень</w:t>
            </w:r>
          </w:p>
        </w:tc>
        <w:tc>
          <w:tcPr>
            <w:tcW w:w="3969" w:type="dxa"/>
          </w:tcPr>
          <w:p w:rsidR="00073B4B" w:rsidRPr="00073B4B" w:rsidRDefault="00073B4B" w:rsidP="00073B4B">
            <w:pPr>
              <w:rPr>
                <w:rFonts w:ascii="Times New Roman" w:hAnsi="Times New Roman" w:cs="Times New Roman"/>
                <w:bCs/>
                <w:sz w:val="24"/>
                <w:szCs w:val="24"/>
                <w:highlight w:val="yellow"/>
              </w:rPr>
            </w:pPr>
            <w:r w:rsidRPr="00073B4B">
              <w:rPr>
                <w:rFonts w:ascii="Times New Roman" w:hAnsi="Times New Roman" w:cs="Times New Roman"/>
                <w:bCs/>
                <w:sz w:val="24"/>
                <w:szCs w:val="24"/>
              </w:rPr>
              <w:t xml:space="preserve">архитектор, бухгалтер, бухгалтер-ревизор, </w:t>
            </w:r>
            <w:proofErr w:type="spellStart"/>
            <w:r w:rsidRPr="00073B4B">
              <w:rPr>
                <w:rFonts w:ascii="Times New Roman" w:hAnsi="Times New Roman" w:cs="Times New Roman"/>
                <w:bCs/>
                <w:sz w:val="24"/>
                <w:szCs w:val="24"/>
              </w:rPr>
              <w:t>документовед</w:t>
            </w:r>
            <w:proofErr w:type="spellEnd"/>
            <w:r w:rsidRPr="00073B4B">
              <w:rPr>
                <w:rFonts w:ascii="Times New Roman" w:hAnsi="Times New Roman" w:cs="Times New Roman"/>
                <w:bCs/>
                <w:sz w:val="24"/>
                <w:szCs w:val="24"/>
              </w:rPr>
              <w:t>, инженер (всех наименований), конструктор, корректор, математик, менеджер (всех наименований), переводчик, переводчик-</w:t>
            </w:r>
            <w:proofErr w:type="spellStart"/>
            <w:r w:rsidRPr="00073B4B">
              <w:rPr>
                <w:rFonts w:ascii="Times New Roman" w:hAnsi="Times New Roman" w:cs="Times New Roman"/>
                <w:bCs/>
                <w:sz w:val="24"/>
                <w:szCs w:val="24"/>
              </w:rPr>
              <w:t>дактилолог</w:t>
            </w:r>
            <w:proofErr w:type="spellEnd"/>
            <w:r w:rsidRPr="00073B4B">
              <w:rPr>
                <w:rFonts w:ascii="Times New Roman" w:hAnsi="Times New Roman" w:cs="Times New Roman"/>
                <w:bCs/>
                <w:sz w:val="24"/>
                <w:szCs w:val="24"/>
              </w:rPr>
              <w:t xml:space="preserve">, переводчик синхронный, программист, </w:t>
            </w:r>
            <w:r w:rsidRPr="00073B4B">
              <w:rPr>
                <w:rFonts w:ascii="Times New Roman" w:hAnsi="Times New Roman" w:cs="Times New Roman"/>
                <w:bCs/>
                <w:sz w:val="24"/>
                <w:szCs w:val="24"/>
              </w:rPr>
              <w:lastRenderedPageBreak/>
              <w:t xml:space="preserve">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w:t>
            </w:r>
            <w:proofErr w:type="spellStart"/>
            <w:r w:rsidRPr="00073B4B">
              <w:rPr>
                <w:rFonts w:ascii="Times New Roman" w:hAnsi="Times New Roman" w:cs="Times New Roman"/>
                <w:bCs/>
                <w:sz w:val="24"/>
                <w:szCs w:val="24"/>
              </w:rPr>
              <w:t>сурдопереводчик</w:t>
            </w:r>
            <w:proofErr w:type="spellEnd"/>
            <w:r w:rsidRPr="00073B4B">
              <w:rPr>
                <w:rFonts w:ascii="Times New Roman" w:hAnsi="Times New Roman" w:cs="Times New Roman"/>
                <w:bCs/>
                <w:sz w:val="24"/>
                <w:szCs w:val="24"/>
              </w:rPr>
              <w:t>, технолог, физиолог, электроник, экономист (всех наименований), художник, юрисконсульт</w:t>
            </w:r>
          </w:p>
        </w:tc>
        <w:tc>
          <w:tcPr>
            <w:tcW w:w="2120" w:type="dxa"/>
          </w:tcPr>
          <w:p w:rsidR="00073B4B" w:rsidRPr="00073B4B" w:rsidRDefault="00073B4B" w:rsidP="00073B4B">
            <w:pPr>
              <w:jc w:val="center"/>
              <w:rPr>
                <w:rFonts w:ascii="Times New Roman" w:hAnsi="Times New Roman" w:cs="Times New Roman"/>
                <w:bCs/>
                <w:sz w:val="24"/>
                <w:szCs w:val="24"/>
              </w:rPr>
            </w:pPr>
            <w:r w:rsidRPr="00073B4B">
              <w:rPr>
                <w:rFonts w:ascii="Times New Roman" w:hAnsi="Times New Roman" w:cs="Times New Roman"/>
                <w:bCs/>
                <w:sz w:val="24"/>
                <w:szCs w:val="24"/>
              </w:rPr>
              <w:lastRenderedPageBreak/>
              <w:t>8750 рублей</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2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
                <w:bCs/>
                <w:highlight w:val="yellow"/>
              </w:rPr>
            </w:pPr>
            <w:r w:rsidRPr="00073B4B">
              <w:rPr>
                <w:rFonts w:ascii="Times New Roman" w:hAnsi="Times New Roman" w:cs="Times New Roman"/>
                <w:bCs/>
              </w:rPr>
              <w:t xml:space="preserve">должности служащих 1 квалификационного уровня, по которым может устанавливаться II </w:t>
            </w:r>
            <w:proofErr w:type="spellStart"/>
            <w:r w:rsidRPr="00073B4B">
              <w:rPr>
                <w:rFonts w:ascii="Times New Roman" w:hAnsi="Times New Roman" w:cs="Times New Roman"/>
                <w:bCs/>
              </w:rPr>
              <w:t>внутридолжностная</w:t>
            </w:r>
            <w:proofErr w:type="spellEnd"/>
            <w:r w:rsidRPr="00073B4B">
              <w:rPr>
                <w:rFonts w:ascii="Times New Roman" w:hAnsi="Times New Roman" w:cs="Times New Roman"/>
                <w:bCs/>
              </w:rPr>
              <w:t xml:space="preserve"> категория</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8795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3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 xml:space="preserve">должности служащих 1 квалификационного уровня, по которым может устанавливаться I </w:t>
            </w:r>
            <w:proofErr w:type="spellStart"/>
            <w:r w:rsidRPr="00073B4B">
              <w:rPr>
                <w:rFonts w:ascii="Times New Roman" w:hAnsi="Times New Roman" w:cs="Times New Roman"/>
                <w:bCs/>
              </w:rPr>
              <w:t>внутридолжностная</w:t>
            </w:r>
            <w:proofErr w:type="spellEnd"/>
            <w:r w:rsidRPr="00073B4B">
              <w:rPr>
                <w:rFonts w:ascii="Times New Roman" w:hAnsi="Times New Roman" w:cs="Times New Roman"/>
                <w:bCs/>
              </w:rPr>
              <w:t xml:space="preserve"> категория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8850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4 квалификационный уровень</w:t>
            </w:r>
          </w:p>
        </w:tc>
        <w:tc>
          <w:tcPr>
            <w:tcW w:w="3969" w:type="dxa"/>
          </w:tcPr>
          <w:p w:rsidR="00073B4B" w:rsidRPr="00073B4B" w:rsidRDefault="00073B4B" w:rsidP="00073B4B">
            <w:pPr>
              <w:rPr>
                <w:rFonts w:ascii="Times New Roman" w:hAnsi="Times New Roman" w:cs="Times New Roman"/>
                <w:b/>
                <w:bCs/>
                <w:sz w:val="24"/>
                <w:szCs w:val="24"/>
                <w:highlight w:val="yellow"/>
              </w:rPr>
            </w:pPr>
            <w:r w:rsidRPr="00073B4B">
              <w:rPr>
                <w:rFonts w:ascii="Times New Roman" w:hAnsi="Times New Roman" w:cs="Times New Roman"/>
                <w:sz w:val="24"/>
                <w:szCs w:val="24"/>
              </w:rPr>
              <w:t xml:space="preserve">должности служащих 1 квалификационного уровня, по которым может устанавливаться производное должностное наименование «ведущий»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8900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5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bCs/>
                <w:highlight w:val="yellow"/>
              </w:rPr>
            </w:pPr>
            <w:r w:rsidRPr="00073B4B">
              <w:rPr>
                <w:rFonts w:ascii="Times New Roman" w:hAnsi="Times New Roman" w:cs="Times New Roman"/>
                <w:bCs/>
              </w:rPr>
              <w:t xml:space="preserve">главные специалисты в отделах, отделениях, лабораториях, мастерских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8950 рублей</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Профессиональная квалификационная группа «Общеотраслевые должности служащих </w:t>
            </w:r>
          </w:p>
          <w:p w:rsidR="00073B4B" w:rsidRPr="00073B4B" w:rsidRDefault="00073B4B" w:rsidP="00073B4B">
            <w:pPr>
              <w:widowControl w:val="0"/>
              <w:autoSpaceDE w:val="0"/>
              <w:autoSpaceDN w:val="0"/>
              <w:jc w:val="center"/>
              <w:rPr>
                <w:rFonts w:ascii="Times New Roman" w:hAnsi="Times New Roman" w:cs="Times New Roman"/>
                <w:bCs/>
                <w:highlight w:val="yellow"/>
              </w:rPr>
            </w:pPr>
            <w:r w:rsidRPr="00073B4B">
              <w:rPr>
                <w:rFonts w:ascii="Times New Roman" w:hAnsi="Times New Roman" w:cs="Times New Roman"/>
                <w:bCs/>
              </w:rPr>
              <w:t>четвертого уровня»</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1 квалификационный уровень</w:t>
            </w:r>
          </w:p>
        </w:tc>
        <w:tc>
          <w:tcPr>
            <w:tcW w:w="3969" w:type="dxa"/>
          </w:tcPr>
          <w:p w:rsidR="00073B4B" w:rsidRPr="00073B4B" w:rsidRDefault="00073B4B" w:rsidP="00073B4B">
            <w:pPr>
              <w:rPr>
                <w:rFonts w:ascii="Times New Roman" w:hAnsi="Times New Roman" w:cs="Times New Roman"/>
                <w:bCs/>
                <w:sz w:val="24"/>
                <w:szCs w:val="24"/>
                <w:highlight w:val="yellow"/>
              </w:rPr>
            </w:pPr>
            <w:r w:rsidRPr="00073B4B">
              <w:rPr>
                <w:rFonts w:ascii="Times New Roman" w:hAnsi="Times New Roman" w:cs="Times New Roman"/>
                <w:bCs/>
                <w:sz w:val="24"/>
                <w:szCs w:val="24"/>
              </w:rPr>
              <w:t>начальник отдела, начальник штаба гражданской обороны, руководитель службы охраны труда</w:t>
            </w:r>
          </w:p>
        </w:tc>
        <w:tc>
          <w:tcPr>
            <w:tcW w:w="2120" w:type="dxa"/>
          </w:tcPr>
          <w:p w:rsidR="00073B4B" w:rsidRPr="00073B4B" w:rsidRDefault="00073B4B" w:rsidP="00073B4B">
            <w:pPr>
              <w:jc w:val="center"/>
              <w:rPr>
                <w:rFonts w:ascii="Times New Roman" w:hAnsi="Times New Roman" w:cs="Times New Roman"/>
                <w:bCs/>
                <w:sz w:val="24"/>
                <w:szCs w:val="24"/>
              </w:rPr>
            </w:pPr>
            <w:r w:rsidRPr="00073B4B">
              <w:rPr>
                <w:rFonts w:ascii="Times New Roman" w:hAnsi="Times New Roman" w:cs="Times New Roman"/>
                <w:bCs/>
                <w:sz w:val="24"/>
                <w:szCs w:val="24"/>
              </w:rPr>
              <w:t>9446 рублей</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sz w:val="24"/>
                <w:szCs w:val="24"/>
              </w:rPr>
              <w:t>2 квалификационный уровень</w:t>
            </w:r>
          </w:p>
        </w:tc>
        <w:tc>
          <w:tcPr>
            <w:tcW w:w="3969" w:type="dxa"/>
          </w:tcPr>
          <w:p w:rsidR="00073B4B" w:rsidRPr="00073B4B" w:rsidRDefault="00073B4B" w:rsidP="00073B4B">
            <w:pPr>
              <w:rPr>
                <w:rFonts w:ascii="Times New Roman" w:hAnsi="Times New Roman" w:cs="Times New Roman"/>
                <w:b/>
                <w:bCs/>
                <w:sz w:val="24"/>
                <w:szCs w:val="24"/>
                <w:highlight w:val="yellow"/>
              </w:rPr>
            </w:pPr>
            <w:r w:rsidRPr="00073B4B">
              <w:rPr>
                <w:rFonts w:ascii="Times New Roman" w:hAnsi="Times New Roman" w:cs="Times New Roman"/>
                <w:sz w:val="24"/>
                <w:szCs w:val="24"/>
              </w:rPr>
              <w:t xml:space="preserve">главный* (диспетчер, инженер, механик, экономист, энергетик, технолог)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9465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3 квалификационный уровень</w:t>
            </w:r>
          </w:p>
        </w:tc>
        <w:tc>
          <w:tcPr>
            <w:tcW w:w="3969" w:type="dxa"/>
          </w:tcPr>
          <w:p w:rsidR="00073B4B" w:rsidRPr="00073B4B" w:rsidRDefault="00073B4B" w:rsidP="00073B4B">
            <w:pPr>
              <w:jc w:val="both"/>
              <w:rPr>
                <w:rFonts w:ascii="Times New Roman" w:hAnsi="Times New Roman" w:cs="Times New Roman"/>
                <w:b/>
                <w:bCs/>
                <w:sz w:val="24"/>
                <w:szCs w:val="24"/>
                <w:highlight w:val="yellow"/>
              </w:rPr>
            </w:pPr>
            <w:r w:rsidRPr="00073B4B">
              <w:rPr>
                <w:rFonts w:ascii="Times New Roman" w:hAnsi="Times New Roman" w:cs="Times New Roman"/>
                <w:sz w:val="24"/>
                <w:szCs w:val="24"/>
              </w:rPr>
              <w:t xml:space="preserve">директор (начальник, заведующий) филиала, другого обособленного структурного подразделения </w:t>
            </w:r>
          </w:p>
        </w:tc>
        <w:tc>
          <w:tcPr>
            <w:tcW w:w="2120"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9500 рублей</w:t>
            </w:r>
          </w:p>
        </w:tc>
      </w:tr>
      <w:tr w:rsidR="00073B4B" w:rsidRPr="00073B4B" w:rsidTr="00502386">
        <w:tc>
          <w:tcPr>
            <w:tcW w:w="9628" w:type="dxa"/>
            <w:gridSpan w:val="3"/>
          </w:tcPr>
          <w:p w:rsidR="00073B4B" w:rsidRPr="00073B4B" w:rsidRDefault="00073B4B" w:rsidP="00073B4B">
            <w:pPr>
              <w:widowControl w:val="0"/>
              <w:autoSpaceDE w:val="0"/>
              <w:autoSpaceDN w:val="0"/>
              <w:ind w:firstLine="885"/>
              <w:jc w:val="both"/>
              <w:rPr>
                <w:rFonts w:ascii="Times New Roman" w:hAnsi="Times New Roman" w:cs="Times New Roman"/>
                <w:bCs/>
                <w:sz w:val="28"/>
                <w:szCs w:val="28"/>
              </w:rPr>
            </w:pPr>
          </w:p>
          <w:p w:rsidR="00073B4B" w:rsidRPr="00073B4B" w:rsidRDefault="00073B4B" w:rsidP="00073B4B">
            <w:pPr>
              <w:widowControl w:val="0"/>
              <w:autoSpaceDE w:val="0"/>
              <w:autoSpaceDN w:val="0"/>
              <w:ind w:firstLine="885"/>
              <w:jc w:val="both"/>
              <w:rPr>
                <w:rFonts w:ascii="Times New Roman" w:hAnsi="Times New Roman" w:cs="Times New Roman"/>
                <w:bCs/>
                <w:sz w:val="28"/>
                <w:szCs w:val="28"/>
              </w:rPr>
            </w:pPr>
            <w:r w:rsidRPr="00073B4B">
              <w:rPr>
                <w:rFonts w:ascii="Times New Roman" w:hAnsi="Times New Roman" w:cs="Times New Roman"/>
                <w:bCs/>
                <w:sz w:val="28"/>
                <w:szCs w:val="28"/>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 </w:t>
            </w:r>
          </w:p>
          <w:p w:rsidR="00073B4B" w:rsidRPr="00073B4B" w:rsidRDefault="00073B4B" w:rsidP="00073B4B">
            <w:pPr>
              <w:widowControl w:val="0"/>
              <w:autoSpaceDE w:val="0"/>
              <w:autoSpaceDN w:val="0"/>
              <w:jc w:val="center"/>
              <w:rPr>
                <w:rFonts w:ascii="Times New Roman" w:hAnsi="Times New Roman" w:cs="Times New Roman"/>
                <w:bCs/>
              </w:rPr>
            </w:pPr>
          </w:p>
        </w:tc>
      </w:tr>
    </w:tbl>
    <w:p w:rsidR="00073B4B" w:rsidRPr="00073B4B" w:rsidRDefault="00073B4B" w:rsidP="00073B4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073B4B" w:rsidRPr="00073B4B" w:rsidRDefault="00073B4B" w:rsidP="00073B4B">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073B4B">
        <w:rPr>
          <w:rFonts w:ascii="Times New Roman" w:eastAsia="Times New Roman" w:hAnsi="Times New Roman" w:cs="Times New Roman"/>
          <w:bCs/>
          <w:sz w:val="28"/>
          <w:szCs w:val="28"/>
          <w:lang w:eastAsia="ru-RU"/>
        </w:rPr>
        <w:t>3. По занимаемым должностям работников муниципальных учреждений дополнительного образования Северского района, реализующих дополнительные образовательные п</w:t>
      </w:r>
      <w:r>
        <w:rPr>
          <w:rFonts w:ascii="Times New Roman" w:eastAsia="Times New Roman" w:hAnsi="Times New Roman" w:cs="Times New Roman"/>
          <w:bCs/>
          <w:sz w:val="28"/>
          <w:szCs w:val="28"/>
          <w:lang w:eastAsia="ru-RU"/>
        </w:rPr>
        <w:t>рограммы спортивной подготовки,</w:t>
      </w:r>
      <w:r w:rsidRPr="00073B4B">
        <w:rPr>
          <w:rFonts w:ascii="Times New Roman" w:eastAsia="Times New Roman" w:hAnsi="Times New Roman" w:cs="Times New Roman"/>
          <w:bCs/>
          <w:sz w:val="28"/>
          <w:szCs w:val="28"/>
          <w:lang w:eastAsia="ru-RU"/>
        </w:rPr>
        <w:t xml:space="preserve"> отнесенным к:</w:t>
      </w:r>
    </w:p>
    <w:p w:rsidR="00073B4B" w:rsidRPr="00073B4B" w:rsidRDefault="00073B4B" w:rsidP="00073B4B">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073B4B">
        <w:rPr>
          <w:rFonts w:ascii="Times New Roman" w:eastAsia="Times New Roman" w:hAnsi="Times New Roman" w:cs="Times New Roman"/>
          <w:bCs/>
          <w:sz w:val="28"/>
          <w:szCs w:val="28"/>
          <w:lang w:eastAsia="ru-RU"/>
        </w:rPr>
        <w:t xml:space="preserve">профессиональным квалификационным группам должностей работников физической культуры и спорта, утвержденным приказом Министерством </w:t>
      </w:r>
      <w:r w:rsidRPr="00073B4B">
        <w:rPr>
          <w:rFonts w:ascii="Times New Roman" w:eastAsia="Times New Roman" w:hAnsi="Times New Roman" w:cs="Times New Roman"/>
          <w:bCs/>
          <w:sz w:val="28"/>
          <w:szCs w:val="28"/>
          <w:lang w:eastAsia="ru-RU"/>
        </w:rPr>
        <w:lastRenderedPageBreak/>
        <w:t>здравоохранения и социального развития Российской Федерации</w:t>
      </w:r>
      <w:r w:rsidRPr="00073B4B">
        <w:rPr>
          <w:rFonts w:ascii="Times New Roman" w:eastAsia="Times New Roman" w:hAnsi="Times New Roman" w:cs="Times New Roman"/>
          <w:b/>
          <w:bCs/>
          <w:sz w:val="28"/>
          <w:szCs w:val="28"/>
          <w:lang w:eastAsia="ru-RU"/>
        </w:rPr>
        <w:t xml:space="preserve"> </w:t>
      </w:r>
      <w:r w:rsidRPr="00073B4B">
        <w:rPr>
          <w:rFonts w:ascii="Times New Roman" w:eastAsia="Times New Roman" w:hAnsi="Times New Roman" w:cs="Times New Roman"/>
          <w:bCs/>
          <w:sz w:val="28"/>
          <w:szCs w:val="28"/>
          <w:lang w:eastAsia="ru-RU"/>
        </w:rPr>
        <w:t>от 27 февраля 2012 г. № 165н;</w:t>
      </w:r>
    </w:p>
    <w:p w:rsidR="00073B4B" w:rsidRPr="00073B4B" w:rsidRDefault="00073B4B" w:rsidP="00073B4B">
      <w:pPr>
        <w:widowControl w:val="0"/>
        <w:autoSpaceDE w:val="0"/>
        <w:autoSpaceDN w:val="0"/>
        <w:spacing w:after="0" w:line="240" w:lineRule="auto"/>
        <w:ind w:firstLine="851"/>
        <w:jc w:val="both"/>
        <w:rPr>
          <w:rFonts w:ascii="Times New Roman" w:eastAsia="Times New Roman" w:hAnsi="Times New Roman" w:cs="Times New Roman"/>
          <w:b/>
          <w:bCs/>
          <w:sz w:val="28"/>
          <w:szCs w:val="28"/>
          <w:lang w:eastAsia="ru-RU"/>
        </w:rPr>
      </w:pPr>
      <w:r w:rsidRPr="00073B4B">
        <w:rPr>
          <w:rFonts w:ascii="Times New Roman" w:eastAsia="Times New Roman" w:hAnsi="Times New Roman" w:cs="Times New Roman"/>
          <w:bCs/>
          <w:sz w:val="28"/>
          <w:szCs w:val="28"/>
          <w:lang w:eastAsia="ru-RU"/>
        </w:rPr>
        <w:t>профессиональным квалификационным группам должностей работников</w:t>
      </w:r>
      <w:r w:rsidRPr="00073B4B">
        <w:rPr>
          <w:rFonts w:ascii="Times New Roman" w:eastAsia="Times New Roman" w:hAnsi="Times New Roman" w:cs="Times New Roman"/>
          <w:b/>
          <w:bCs/>
          <w:sz w:val="28"/>
          <w:szCs w:val="28"/>
          <w:lang w:eastAsia="ru-RU"/>
        </w:rPr>
        <w:t xml:space="preserve"> </w:t>
      </w:r>
      <w:r w:rsidRPr="00073B4B">
        <w:rPr>
          <w:rFonts w:ascii="Times New Roman" w:eastAsia="Times New Roman" w:hAnsi="Times New Roman" w:cs="Times New Roman"/>
          <w:bCs/>
          <w:sz w:val="28"/>
          <w:szCs w:val="28"/>
          <w:lang w:eastAsia="ru-RU"/>
        </w:rPr>
        <w:t xml:space="preserve">образования, утвержденным приказом </w:t>
      </w:r>
      <w:r>
        <w:rPr>
          <w:rFonts w:ascii="Times New Roman" w:eastAsia="Times New Roman" w:hAnsi="Times New Roman" w:cs="Times New Roman"/>
          <w:bCs/>
          <w:sz w:val="28"/>
          <w:szCs w:val="28"/>
          <w:lang w:eastAsia="ru-RU"/>
        </w:rPr>
        <w:t>Министерством здравоохранения</w:t>
      </w:r>
      <w:r w:rsidRPr="00073B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 социального развития Российской Федерации от 5 мая </w:t>
      </w:r>
      <w:r w:rsidRPr="00073B4B">
        <w:rPr>
          <w:rFonts w:ascii="Times New Roman" w:eastAsia="Times New Roman" w:hAnsi="Times New Roman" w:cs="Times New Roman"/>
          <w:bCs/>
          <w:sz w:val="28"/>
          <w:szCs w:val="28"/>
          <w:lang w:eastAsia="ru-RU"/>
        </w:rPr>
        <w:t>2008</w:t>
      </w:r>
      <w:r>
        <w:rPr>
          <w:rFonts w:ascii="Times New Roman" w:eastAsia="Times New Roman" w:hAnsi="Times New Roman" w:cs="Times New Roman"/>
          <w:bCs/>
          <w:sz w:val="28"/>
          <w:szCs w:val="28"/>
          <w:lang w:eastAsia="ru-RU"/>
        </w:rPr>
        <w:t xml:space="preserve"> года </w:t>
      </w:r>
      <w:r w:rsidRPr="00073B4B">
        <w:rPr>
          <w:rFonts w:ascii="Times New Roman" w:eastAsia="Times New Roman" w:hAnsi="Times New Roman" w:cs="Times New Roman"/>
          <w:bCs/>
          <w:sz w:val="28"/>
          <w:szCs w:val="28"/>
          <w:lang w:eastAsia="ru-RU"/>
        </w:rPr>
        <w:t>№ 216н:</w:t>
      </w:r>
    </w:p>
    <w:p w:rsidR="00073B4B" w:rsidRPr="00073B4B" w:rsidRDefault="00073B4B" w:rsidP="00073B4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tbl>
      <w:tblPr>
        <w:tblStyle w:val="a3"/>
        <w:tblW w:w="0" w:type="auto"/>
        <w:tblLook w:val="04A0" w:firstRow="1" w:lastRow="0" w:firstColumn="1" w:lastColumn="0" w:noHBand="0" w:noVBand="1"/>
      </w:tblPr>
      <w:tblGrid>
        <w:gridCol w:w="9628"/>
      </w:tblGrid>
      <w:tr w:rsidR="00073B4B" w:rsidRPr="00073B4B" w:rsidTr="00502386">
        <w:tc>
          <w:tcPr>
            <w:tcW w:w="9628" w:type="dxa"/>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bCs/>
              </w:rPr>
              <w:t xml:space="preserve">1. Профессиональные квалификационные группы должностей работников </w:t>
            </w:r>
          </w:p>
          <w:p w:rsidR="00073B4B" w:rsidRPr="00073B4B" w:rsidRDefault="00073B4B" w:rsidP="00073B4B">
            <w:pPr>
              <w:widowControl w:val="0"/>
              <w:autoSpaceDE w:val="0"/>
              <w:autoSpaceDN w:val="0"/>
              <w:jc w:val="center"/>
              <w:rPr>
                <w:rFonts w:ascii="Times New Roman" w:hAnsi="Times New Roman" w:cs="Times New Roman"/>
              </w:rPr>
            </w:pPr>
            <w:r w:rsidRPr="00073B4B">
              <w:rPr>
                <w:rFonts w:ascii="Times New Roman" w:hAnsi="Times New Roman" w:cs="Times New Roman"/>
                <w:bCs/>
              </w:rPr>
              <w:t>физической культуры и спорта</w:t>
            </w:r>
          </w:p>
        </w:tc>
      </w:tr>
    </w:tbl>
    <w:p w:rsidR="00073B4B" w:rsidRPr="00073B4B" w:rsidRDefault="00073B4B" w:rsidP="00073B4B">
      <w:pPr>
        <w:spacing w:after="0" w:line="240" w:lineRule="auto"/>
        <w:rPr>
          <w:rFonts w:ascii="Times New Roman" w:eastAsia="Times New Roman" w:hAnsi="Times New Roman" w:cs="Times New Roman"/>
          <w:sz w:val="2"/>
          <w:szCs w:val="2"/>
          <w:lang w:eastAsia="ru-RU"/>
        </w:rPr>
      </w:pPr>
    </w:p>
    <w:tbl>
      <w:tblPr>
        <w:tblStyle w:val="a3"/>
        <w:tblW w:w="0" w:type="auto"/>
        <w:tblLook w:val="04A0" w:firstRow="1" w:lastRow="0" w:firstColumn="1" w:lastColumn="0" w:noHBand="0" w:noVBand="1"/>
      </w:tblPr>
      <w:tblGrid>
        <w:gridCol w:w="3539"/>
        <w:gridCol w:w="3969"/>
        <w:gridCol w:w="2120"/>
      </w:tblGrid>
      <w:tr w:rsidR="00073B4B" w:rsidRPr="00073B4B" w:rsidTr="00502386">
        <w:trPr>
          <w:tblHeader/>
        </w:trPr>
        <w:tc>
          <w:tcPr>
            <w:tcW w:w="3539" w:type="dxa"/>
          </w:tcPr>
          <w:p w:rsidR="00073B4B" w:rsidRPr="00073B4B" w:rsidRDefault="00073B4B" w:rsidP="00073B4B">
            <w:pPr>
              <w:widowControl w:val="0"/>
              <w:autoSpaceDE w:val="0"/>
              <w:autoSpaceDN w:val="0"/>
              <w:jc w:val="center"/>
              <w:rPr>
                <w:rFonts w:ascii="Times New Roman" w:hAnsi="Times New Roman" w:cs="Times New Roman"/>
              </w:rPr>
            </w:pPr>
            <w:r w:rsidRPr="00073B4B">
              <w:rPr>
                <w:rFonts w:ascii="Times New Roman" w:hAnsi="Times New Roman" w:cs="Times New Roman"/>
              </w:rPr>
              <w:t>1</w:t>
            </w:r>
          </w:p>
        </w:tc>
        <w:tc>
          <w:tcPr>
            <w:tcW w:w="3969" w:type="dxa"/>
          </w:tcPr>
          <w:p w:rsidR="00073B4B" w:rsidRPr="00073B4B" w:rsidRDefault="00073B4B" w:rsidP="00073B4B">
            <w:pPr>
              <w:widowControl w:val="0"/>
              <w:autoSpaceDE w:val="0"/>
              <w:autoSpaceDN w:val="0"/>
              <w:jc w:val="center"/>
              <w:rPr>
                <w:rFonts w:ascii="Times New Roman" w:hAnsi="Times New Roman" w:cs="Times New Roman"/>
              </w:rPr>
            </w:pPr>
            <w:r w:rsidRPr="00073B4B">
              <w:rPr>
                <w:rFonts w:ascii="Times New Roman" w:hAnsi="Times New Roman" w:cs="Times New Roman"/>
              </w:rPr>
              <w:t>2</w:t>
            </w:r>
          </w:p>
        </w:tc>
        <w:tc>
          <w:tcPr>
            <w:tcW w:w="2120" w:type="dxa"/>
          </w:tcPr>
          <w:p w:rsidR="00073B4B" w:rsidRPr="00073B4B" w:rsidRDefault="00073B4B" w:rsidP="00073B4B">
            <w:pPr>
              <w:widowControl w:val="0"/>
              <w:autoSpaceDE w:val="0"/>
              <w:autoSpaceDN w:val="0"/>
              <w:jc w:val="center"/>
              <w:rPr>
                <w:rFonts w:ascii="Times New Roman" w:hAnsi="Times New Roman" w:cs="Times New Roman"/>
              </w:rPr>
            </w:pPr>
            <w:r w:rsidRPr="00073B4B">
              <w:rPr>
                <w:rFonts w:ascii="Times New Roman" w:hAnsi="Times New Roman" w:cs="Times New Roman"/>
              </w:rPr>
              <w:t>3</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bCs/>
              </w:rPr>
            </w:pPr>
            <w:r w:rsidRPr="00073B4B">
              <w:rPr>
                <w:rFonts w:ascii="Times New Roman" w:hAnsi="Times New Roman" w:cs="Times New Roman"/>
              </w:rPr>
              <w:t>1.1. Профессиональная квалификационная группа должностей работников в области физической культуры и спорта первого уровня</w:t>
            </w:r>
          </w:p>
        </w:tc>
      </w:tr>
      <w:tr w:rsidR="00073B4B" w:rsidRPr="00073B4B" w:rsidTr="00502386">
        <w:trPr>
          <w:trHeight w:val="291"/>
        </w:trPr>
        <w:tc>
          <w:tcPr>
            <w:tcW w:w="3539" w:type="dxa"/>
          </w:tcPr>
          <w:p w:rsidR="00073B4B" w:rsidRPr="00073B4B" w:rsidRDefault="00073B4B" w:rsidP="00073B4B">
            <w:pPr>
              <w:rPr>
                <w:rFonts w:ascii="Times New Roman" w:hAnsi="Times New Roman" w:cs="Times New Roman"/>
                <w:b/>
                <w:sz w:val="24"/>
                <w:szCs w:val="24"/>
              </w:rPr>
            </w:pPr>
            <w:r w:rsidRPr="00073B4B">
              <w:rPr>
                <w:rFonts w:ascii="Times New Roman" w:hAnsi="Times New Roman" w:cs="Times New Roman"/>
              </w:rPr>
              <w:t>1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rPr>
              <w:t>дежурный по спортивному залу, сопровождающий спортсмена-инвалида первой группы инвалидности</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8220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rPr>
            </w:pPr>
            <w:r w:rsidRPr="00073B4B">
              <w:rPr>
                <w:rFonts w:ascii="Times New Roman" w:hAnsi="Times New Roman" w:cs="Times New Roman"/>
              </w:rPr>
              <w:t>2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bCs/>
              </w:rPr>
              <w:t>спортивный судья, спортсмен, спортсмен-ведущий</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8270 рублей</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1.2. Профессиональная квалификационная группа должностей работников в области физической культуры и спорта второго уровня</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rPr>
              <w:t>1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8470 рублей</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rPr>
              <w:t>2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оператор видеозаписи, тренер-преподаватель по адаптивной физической культуре, хореограф</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8657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3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bCs/>
              </w:rPr>
              <w:t>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w:t>
            </w:r>
            <w:r w:rsidRPr="00073B4B">
              <w:rPr>
                <w:rFonts w:ascii="Times New Roman" w:hAnsi="Times New Roman" w:cs="Times New Roman"/>
                <w:b/>
                <w:bCs/>
              </w:rPr>
              <w:t xml:space="preserve"> </w:t>
            </w:r>
            <w:r w:rsidRPr="00073B4B">
              <w:rPr>
                <w:rFonts w:ascii="Times New Roman" w:hAnsi="Times New Roman" w:cs="Times New Roman"/>
                <w:bCs/>
              </w:rPr>
              <w:t>физической культуре</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9573 рубля</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1.3. Профессиональная квалификационная группа должностей работников в области физической культуры и спорта третьего уровня</w:t>
            </w:r>
          </w:p>
        </w:tc>
      </w:tr>
      <w:tr w:rsidR="00073B4B" w:rsidRPr="00073B4B" w:rsidTr="00502386">
        <w:trPr>
          <w:trHeight w:val="244"/>
        </w:trPr>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rPr>
              <w:t>1 квалификационный уровень</w:t>
            </w:r>
          </w:p>
        </w:tc>
        <w:tc>
          <w:tcPr>
            <w:tcW w:w="3969" w:type="dxa"/>
          </w:tcPr>
          <w:p w:rsidR="00073B4B" w:rsidRPr="00073B4B" w:rsidRDefault="00073B4B" w:rsidP="00073B4B">
            <w:pPr>
              <w:widowControl w:val="0"/>
              <w:autoSpaceDE w:val="0"/>
              <w:autoSpaceDN w:val="0"/>
              <w:rPr>
                <w:rFonts w:ascii="Times New Roman" w:hAnsi="Times New Roman" w:cs="Times New Roman"/>
              </w:rPr>
            </w:pPr>
            <w:r w:rsidRPr="00073B4B">
              <w:rPr>
                <w:rFonts w:ascii="Times New Roman" w:hAnsi="Times New Roman" w:cs="Times New Roman"/>
              </w:rPr>
              <w:t>начальник отдела (по виду или группе видов спорта)</w:t>
            </w:r>
          </w:p>
          <w:p w:rsidR="00073B4B" w:rsidRPr="00073B4B" w:rsidRDefault="00073B4B" w:rsidP="00073B4B">
            <w:pPr>
              <w:widowControl w:val="0"/>
              <w:autoSpaceDE w:val="0"/>
              <w:autoSpaceDN w:val="0"/>
              <w:rPr>
                <w:rFonts w:ascii="Times New Roman" w:hAnsi="Times New Roman" w:cs="Times New Roman"/>
                <w:highlight w:val="yellow"/>
              </w:rPr>
            </w:pP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9447 рублей</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2. Профессиональные квалификационные группы должностей работников образования</w:t>
            </w:r>
          </w:p>
        </w:tc>
      </w:tr>
      <w:tr w:rsidR="00073B4B" w:rsidRPr="00073B4B" w:rsidTr="00502386">
        <w:tc>
          <w:tcPr>
            <w:tcW w:w="9628" w:type="dxa"/>
            <w:gridSpan w:val="3"/>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bCs/>
              </w:rPr>
              <w:t>2.1. Профессиональная квалификационная группа должностей педагогических работников</w:t>
            </w:r>
          </w:p>
        </w:tc>
      </w:tr>
      <w:tr w:rsidR="00073B4B" w:rsidRPr="00073B4B" w:rsidTr="00502386">
        <w:tc>
          <w:tcPr>
            <w:tcW w:w="3539" w:type="dxa"/>
          </w:tcPr>
          <w:p w:rsidR="00073B4B" w:rsidRPr="00073B4B" w:rsidRDefault="00073B4B" w:rsidP="00073B4B">
            <w:pPr>
              <w:autoSpaceDE w:val="0"/>
              <w:autoSpaceDN w:val="0"/>
              <w:adjustRightInd w:val="0"/>
              <w:rPr>
                <w:rFonts w:ascii="Times New Roman" w:hAnsi="Times New Roman" w:cs="Times New Roman"/>
                <w:b/>
                <w:bCs/>
                <w:sz w:val="24"/>
                <w:szCs w:val="24"/>
              </w:rPr>
            </w:pPr>
            <w:r w:rsidRPr="00073B4B">
              <w:rPr>
                <w:rFonts w:ascii="Times New Roman" w:hAnsi="Times New Roman" w:cs="Times New Roman"/>
              </w:rPr>
              <w:t>2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sz w:val="24"/>
                <w:szCs w:val="24"/>
              </w:rPr>
            </w:pPr>
            <w:r w:rsidRPr="00073B4B">
              <w:rPr>
                <w:rFonts w:ascii="Times New Roman" w:hAnsi="Times New Roman" w:cs="Times New Roman"/>
              </w:rPr>
              <w:t xml:space="preserve">тренер-преподаватель, </w:t>
            </w:r>
          </w:p>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rPr>
              <w:t>инструктор-методист</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9150 рублей</w:t>
            </w:r>
          </w:p>
        </w:tc>
      </w:tr>
      <w:tr w:rsidR="00073B4B" w:rsidRPr="00073B4B" w:rsidTr="00502386">
        <w:tc>
          <w:tcPr>
            <w:tcW w:w="3539" w:type="dxa"/>
          </w:tcPr>
          <w:p w:rsidR="00073B4B" w:rsidRPr="00073B4B" w:rsidRDefault="00073B4B" w:rsidP="00073B4B">
            <w:pPr>
              <w:widowControl w:val="0"/>
              <w:autoSpaceDE w:val="0"/>
              <w:autoSpaceDN w:val="0"/>
              <w:rPr>
                <w:rFonts w:ascii="Times New Roman" w:hAnsi="Times New Roman" w:cs="Times New Roman"/>
                <w:bCs/>
              </w:rPr>
            </w:pPr>
            <w:r w:rsidRPr="00073B4B">
              <w:rPr>
                <w:rFonts w:ascii="Times New Roman" w:hAnsi="Times New Roman" w:cs="Times New Roman"/>
                <w:bCs/>
              </w:rPr>
              <w:t>3 квалификационный уровень</w:t>
            </w:r>
          </w:p>
        </w:tc>
        <w:tc>
          <w:tcPr>
            <w:tcW w:w="3969" w:type="dxa"/>
          </w:tcPr>
          <w:p w:rsidR="00073B4B" w:rsidRPr="00073B4B" w:rsidRDefault="00073B4B" w:rsidP="00073B4B">
            <w:pPr>
              <w:autoSpaceDE w:val="0"/>
              <w:autoSpaceDN w:val="0"/>
              <w:adjustRightInd w:val="0"/>
              <w:rPr>
                <w:rFonts w:ascii="Times New Roman" w:hAnsi="Times New Roman" w:cs="Times New Roman"/>
                <w:b/>
                <w:sz w:val="24"/>
                <w:szCs w:val="24"/>
                <w:highlight w:val="yellow"/>
              </w:rPr>
            </w:pPr>
            <w:r w:rsidRPr="00073B4B">
              <w:rPr>
                <w:rFonts w:ascii="Times New Roman" w:hAnsi="Times New Roman" w:cs="Times New Roman"/>
              </w:rPr>
              <w:t>старший тренер-преподаватель, старший инструктор-методист</w:t>
            </w:r>
          </w:p>
        </w:tc>
        <w:tc>
          <w:tcPr>
            <w:tcW w:w="2120" w:type="dxa"/>
          </w:tcPr>
          <w:p w:rsidR="00073B4B" w:rsidRPr="00073B4B" w:rsidRDefault="00073B4B" w:rsidP="00073B4B">
            <w:pPr>
              <w:widowControl w:val="0"/>
              <w:autoSpaceDE w:val="0"/>
              <w:autoSpaceDN w:val="0"/>
              <w:jc w:val="center"/>
              <w:rPr>
                <w:rFonts w:ascii="Times New Roman" w:hAnsi="Times New Roman" w:cs="Times New Roman"/>
                <w:highlight w:val="yellow"/>
              </w:rPr>
            </w:pPr>
            <w:r w:rsidRPr="00073B4B">
              <w:rPr>
                <w:rFonts w:ascii="Times New Roman" w:hAnsi="Times New Roman" w:cs="Times New Roman"/>
              </w:rPr>
              <w:t>9235 рублей</w:t>
            </w:r>
          </w:p>
        </w:tc>
      </w:tr>
    </w:tbl>
    <w:p w:rsidR="00073B4B" w:rsidRPr="00073B4B" w:rsidRDefault="00073B4B" w:rsidP="00073B4B">
      <w:pPr>
        <w:widowControl w:val="0"/>
        <w:autoSpaceDE w:val="0"/>
        <w:autoSpaceDN w:val="0"/>
        <w:spacing w:after="1" w:line="240" w:lineRule="auto"/>
        <w:rPr>
          <w:rFonts w:ascii="Arial" w:eastAsia="Times New Roman" w:hAnsi="Arial" w:cs="Arial"/>
          <w:sz w:val="28"/>
          <w:szCs w:val="28"/>
          <w:lang w:eastAsia="ru-RU"/>
        </w:rPr>
      </w:pPr>
    </w:p>
    <w:p w:rsidR="00073B4B" w:rsidRPr="00073B4B" w:rsidRDefault="00073B4B" w:rsidP="00073B4B">
      <w:pPr>
        <w:widowControl w:val="0"/>
        <w:autoSpaceDE w:val="0"/>
        <w:autoSpaceDN w:val="0"/>
        <w:spacing w:after="1" w:line="240" w:lineRule="auto"/>
        <w:ind w:firstLine="851"/>
        <w:jc w:val="both"/>
        <w:rPr>
          <w:rFonts w:ascii="Times New Roman" w:eastAsia="Times New Roman" w:hAnsi="Times New Roman" w:cs="Times New Roman"/>
          <w:bCs/>
          <w:sz w:val="28"/>
          <w:szCs w:val="28"/>
          <w:lang w:eastAsia="ru-RU"/>
        </w:rPr>
      </w:pPr>
      <w:r w:rsidRPr="00073B4B">
        <w:rPr>
          <w:rFonts w:ascii="Times New Roman" w:eastAsia="Times New Roman" w:hAnsi="Times New Roman" w:cs="Times New Roman"/>
          <w:sz w:val="28"/>
          <w:szCs w:val="28"/>
          <w:lang w:eastAsia="ru-RU"/>
        </w:rPr>
        <w:t>4. </w:t>
      </w:r>
      <w:r w:rsidRPr="00073B4B">
        <w:rPr>
          <w:rFonts w:ascii="Times New Roman" w:eastAsia="Times New Roman" w:hAnsi="Times New Roman" w:cs="Times New Roman"/>
          <w:bCs/>
          <w:sz w:val="28"/>
          <w:szCs w:val="28"/>
          <w:lang w:eastAsia="ru-RU"/>
        </w:rPr>
        <w:t xml:space="preserve">По занимаемым должностям работников </w:t>
      </w:r>
      <w:r>
        <w:rPr>
          <w:rFonts w:ascii="Times New Roman" w:eastAsia="Times New Roman" w:hAnsi="Times New Roman" w:cs="Times New Roman"/>
          <w:bCs/>
          <w:sz w:val="28"/>
          <w:szCs w:val="28"/>
          <w:lang w:eastAsia="ru-RU"/>
        </w:rPr>
        <w:t>учреждений, отнесенным</w:t>
      </w:r>
      <w:r w:rsidRPr="00073B4B">
        <w:rPr>
          <w:rFonts w:ascii="Times New Roman" w:eastAsia="Times New Roman" w:hAnsi="Times New Roman" w:cs="Times New Roman"/>
          <w:bCs/>
          <w:sz w:val="28"/>
          <w:szCs w:val="28"/>
          <w:lang w:eastAsia="ru-RU"/>
        </w:rPr>
        <w:t xml:space="preserve"> к профессиональным квалификационным группам должностей медицинских работников, утвержденным приказом М</w:t>
      </w:r>
      <w:r w:rsidRPr="00073B4B">
        <w:rPr>
          <w:rFonts w:ascii="Times New Roman" w:eastAsia="Times New Roman" w:hAnsi="Times New Roman" w:cs="Times New Roman"/>
          <w:sz w:val="28"/>
          <w:szCs w:val="28"/>
          <w:lang w:eastAsia="ru-RU"/>
        </w:rPr>
        <w:t>инистерства</w:t>
      </w:r>
      <w:r>
        <w:rPr>
          <w:rFonts w:ascii="Times New Roman" w:eastAsia="Times New Roman" w:hAnsi="Times New Roman" w:cs="Times New Roman"/>
          <w:sz w:val="28"/>
          <w:szCs w:val="28"/>
          <w:lang w:eastAsia="ru-RU"/>
        </w:rPr>
        <w:t xml:space="preserve"> здравоохранения </w:t>
      </w:r>
      <w:r w:rsidRPr="00073B4B">
        <w:rPr>
          <w:rFonts w:ascii="Times New Roman" w:eastAsia="Times New Roman" w:hAnsi="Times New Roman" w:cs="Times New Roman"/>
          <w:sz w:val="28"/>
          <w:szCs w:val="28"/>
          <w:lang w:eastAsia="ru-RU"/>
        </w:rPr>
        <w:t>и социального развития Российской Федерации</w:t>
      </w:r>
      <w:r w:rsidRPr="00073B4B">
        <w:rPr>
          <w:rFonts w:ascii="Times New Roman" w:eastAsia="Times New Roman" w:hAnsi="Times New Roman" w:cs="Times New Roman"/>
          <w:sz w:val="24"/>
          <w:szCs w:val="24"/>
          <w:lang w:eastAsia="ru-RU"/>
        </w:rPr>
        <w:t xml:space="preserve"> </w:t>
      </w:r>
      <w:r w:rsidRPr="00073B4B">
        <w:rPr>
          <w:rFonts w:ascii="Times New Roman" w:eastAsia="Times New Roman" w:hAnsi="Times New Roman" w:cs="Times New Roman"/>
          <w:bCs/>
          <w:sz w:val="28"/>
          <w:szCs w:val="28"/>
          <w:lang w:eastAsia="ru-RU"/>
        </w:rPr>
        <w:t>от 6 августа 2007 г. № 526:</w:t>
      </w:r>
    </w:p>
    <w:tbl>
      <w:tblPr>
        <w:tblStyle w:val="a3"/>
        <w:tblW w:w="0" w:type="auto"/>
        <w:tblLook w:val="04A0" w:firstRow="1" w:lastRow="0" w:firstColumn="1" w:lastColumn="0" w:noHBand="0" w:noVBand="1"/>
      </w:tblPr>
      <w:tblGrid>
        <w:gridCol w:w="4186"/>
        <w:gridCol w:w="2803"/>
        <w:gridCol w:w="2499"/>
      </w:tblGrid>
      <w:tr w:rsidR="00073B4B" w:rsidRPr="00073B4B" w:rsidTr="00073B4B">
        <w:tc>
          <w:tcPr>
            <w:tcW w:w="9488" w:type="dxa"/>
            <w:gridSpan w:val="3"/>
          </w:tcPr>
          <w:p w:rsidR="00073B4B" w:rsidRPr="00073B4B" w:rsidRDefault="00073B4B" w:rsidP="00073B4B">
            <w:pPr>
              <w:autoSpaceDE w:val="0"/>
              <w:autoSpaceDN w:val="0"/>
              <w:adjustRightInd w:val="0"/>
              <w:jc w:val="center"/>
              <w:outlineLvl w:val="0"/>
              <w:rPr>
                <w:rFonts w:ascii="Times New Roman" w:hAnsi="Times New Roman" w:cs="Times New Roman"/>
                <w:sz w:val="24"/>
                <w:szCs w:val="24"/>
              </w:rPr>
            </w:pPr>
            <w:r w:rsidRPr="00073B4B">
              <w:rPr>
                <w:rFonts w:ascii="Times New Roman" w:hAnsi="Times New Roman" w:cs="Times New Roman"/>
              </w:rPr>
              <w:lastRenderedPageBreak/>
              <w:t>1. Профессиональная квалификационная группа «Медицинский и фармацевтический персонал первого уровня»</w:t>
            </w:r>
          </w:p>
        </w:tc>
      </w:tr>
      <w:tr w:rsidR="00073B4B" w:rsidRPr="00073B4B" w:rsidTr="00073B4B">
        <w:trPr>
          <w:trHeight w:val="307"/>
        </w:trPr>
        <w:tc>
          <w:tcPr>
            <w:tcW w:w="4186" w:type="dxa"/>
          </w:tcPr>
          <w:p w:rsidR="00073B4B" w:rsidRPr="00073B4B" w:rsidRDefault="00073B4B" w:rsidP="00073B4B">
            <w:pPr>
              <w:autoSpaceDE w:val="0"/>
              <w:autoSpaceDN w:val="0"/>
              <w:adjustRightInd w:val="0"/>
              <w:rPr>
                <w:rFonts w:ascii="Times New Roman" w:hAnsi="Times New Roman" w:cs="Times New Roman"/>
                <w:sz w:val="24"/>
                <w:szCs w:val="24"/>
              </w:rPr>
            </w:pPr>
            <w:r w:rsidRPr="00073B4B">
              <w:rPr>
                <w:rFonts w:ascii="Times New Roman" w:hAnsi="Times New Roman" w:cs="Times New Roman"/>
              </w:rPr>
              <w:t>1 квалификационный уровень</w:t>
            </w:r>
          </w:p>
        </w:tc>
        <w:tc>
          <w:tcPr>
            <w:tcW w:w="2803" w:type="dxa"/>
          </w:tcPr>
          <w:p w:rsidR="00073B4B" w:rsidRPr="00073B4B" w:rsidRDefault="00073B4B" w:rsidP="00073B4B">
            <w:pPr>
              <w:widowControl w:val="0"/>
              <w:autoSpaceDE w:val="0"/>
              <w:autoSpaceDN w:val="0"/>
              <w:spacing w:after="1"/>
              <w:jc w:val="center"/>
              <w:rPr>
                <w:rFonts w:ascii="Times New Roman" w:hAnsi="Times New Roman" w:cs="Times New Roman"/>
              </w:rPr>
            </w:pPr>
            <w:r w:rsidRPr="00073B4B">
              <w:rPr>
                <w:rFonts w:ascii="Times New Roman" w:hAnsi="Times New Roman" w:cs="Times New Roman"/>
              </w:rPr>
              <w:t>санитар</w:t>
            </w:r>
          </w:p>
        </w:tc>
        <w:tc>
          <w:tcPr>
            <w:tcW w:w="2499" w:type="dxa"/>
          </w:tcPr>
          <w:p w:rsidR="00073B4B" w:rsidRPr="00073B4B" w:rsidRDefault="00073B4B" w:rsidP="00073B4B">
            <w:pPr>
              <w:widowControl w:val="0"/>
              <w:autoSpaceDE w:val="0"/>
              <w:autoSpaceDN w:val="0"/>
              <w:spacing w:after="1"/>
              <w:jc w:val="center"/>
              <w:rPr>
                <w:rFonts w:ascii="Times New Roman" w:hAnsi="Times New Roman" w:cs="Times New Roman"/>
              </w:rPr>
            </w:pPr>
            <w:r w:rsidRPr="00073B4B">
              <w:rPr>
                <w:rFonts w:ascii="Times New Roman" w:hAnsi="Times New Roman" w:cs="Times New Roman"/>
              </w:rPr>
              <w:t>8220 рублей</w:t>
            </w:r>
          </w:p>
        </w:tc>
      </w:tr>
      <w:tr w:rsidR="00073B4B" w:rsidRPr="00073B4B" w:rsidTr="00073B4B">
        <w:tc>
          <w:tcPr>
            <w:tcW w:w="9488" w:type="dxa"/>
            <w:gridSpan w:val="3"/>
          </w:tcPr>
          <w:p w:rsidR="00073B4B" w:rsidRPr="00073B4B" w:rsidRDefault="00073B4B" w:rsidP="00073B4B">
            <w:pPr>
              <w:autoSpaceDE w:val="0"/>
              <w:autoSpaceDN w:val="0"/>
              <w:adjustRightInd w:val="0"/>
              <w:jc w:val="center"/>
              <w:outlineLvl w:val="0"/>
              <w:rPr>
                <w:rFonts w:ascii="Times New Roman" w:hAnsi="Times New Roman" w:cs="Times New Roman"/>
                <w:sz w:val="24"/>
                <w:szCs w:val="24"/>
              </w:rPr>
            </w:pPr>
            <w:r w:rsidRPr="00073B4B">
              <w:rPr>
                <w:rFonts w:ascii="Times New Roman" w:hAnsi="Times New Roman" w:cs="Times New Roman"/>
              </w:rPr>
              <w:t>2. Профессиональная квалификационная группа «Средний медицинский</w:t>
            </w:r>
          </w:p>
          <w:p w:rsidR="00073B4B" w:rsidRPr="00073B4B" w:rsidRDefault="00073B4B" w:rsidP="00073B4B">
            <w:pPr>
              <w:autoSpaceDE w:val="0"/>
              <w:autoSpaceDN w:val="0"/>
              <w:adjustRightInd w:val="0"/>
              <w:jc w:val="center"/>
              <w:outlineLvl w:val="0"/>
              <w:rPr>
                <w:rFonts w:ascii="Times New Roman" w:hAnsi="Times New Roman" w:cs="Times New Roman"/>
                <w:sz w:val="24"/>
                <w:szCs w:val="24"/>
              </w:rPr>
            </w:pPr>
            <w:r w:rsidRPr="00073B4B">
              <w:rPr>
                <w:rFonts w:ascii="Times New Roman" w:hAnsi="Times New Roman" w:cs="Times New Roman"/>
              </w:rPr>
              <w:t>и фармацевтический персонал»</w:t>
            </w:r>
          </w:p>
        </w:tc>
      </w:tr>
      <w:tr w:rsidR="00073B4B" w:rsidRPr="00073B4B" w:rsidTr="00073B4B">
        <w:trPr>
          <w:trHeight w:val="852"/>
        </w:trPr>
        <w:tc>
          <w:tcPr>
            <w:tcW w:w="4186" w:type="dxa"/>
          </w:tcPr>
          <w:p w:rsidR="00073B4B" w:rsidRPr="00073B4B" w:rsidRDefault="00073B4B" w:rsidP="00073B4B">
            <w:pPr>
              <w:widowControl w:val="0"/>
              <w:autoSpaceDE w:val="0"/>
              <w:autoSpaceDN w:val="0"/>
              <w:spacing w:after="1"/>
              <w:jc w:val="both"/>
              <w:rPr>
                <w:rFonts w:ascii="Times New Roman" w:hAnsi="Times New Roman" w:cs="Times New Roman"/>
              </w:rPr>
            </w:pPr>
          </w:p>
          <w:p w:rsidR="00073B4B" w:rsidRPr="00073B4B" w:rsidRDefault="00073B4B" w:rsidP="00073B4B">
            <w:pPr>
              <w:widowControl w:val="0"/>
              <w:autoSpaceDE w:val="0"/>
              <w:autoSpaceDN w:val="0"/>
              <w:spacing w:after="1"/>
              <w:jc w:val="both"/>
              <w:rPr>
                <w:rFonts w:ascii="Times New Roman" w:hAnsi="Times New Roman" w:cs="Times New Roman"/>
              </w:rPr>
            </w:pPr>
            <w:r w:rsidRPr="00073B4B">
              <w:rPr>
                <w:rFonts w:ascii="Times New Roman" w:hAnsi="Times New Roman" w:cs="Times New Roman"/>
              </w:rPr>
              <w:t>3 квалификационный уровень</w:t>
            </w:r>
          </w:p>
          <w:p w:rsidR="00073B4B" w:rsidRPr="00073B4B" w:rsidRDefault="00073B4B" w:rsidP="00073B4B">
            <w:pPr>
              <w:widowControl w:val="0"/>
              <w:autoSpaceDE w:val="0"/>
              <w:autoSpaceDN w:val="0"/>
              <w:spacing w:after="1"/>
              <w:jc w:val="both"/>
              <w:rPr>
                <w:rFonts w:ascii="Times New Roman" w:hAnsi="Times New Roman" w:cs="Times New Roman"/>
              </w:rPr>
            </w:pPr>
          </w:p>
          <w:p w:rsidR="00073B4B" w:rsidRPr="00073B4B" w:rsidRDefault="00073B4B" w:rsidP="00073B4B">
            <w:pPr>
              <w:widowControl w:val="0"/>
              <w:autoSpaceDE w:val="0"/>
              <w:autoSpaceDN w:val="0"/>
              <w:spacing w:after="1"/>
              <w:jc w:val="both"/>
              <w:rPr>
                <w:rFonts w:ascii="Times New Roman" w:hAnsi="Times New Roman" w:cs="Times New Roman"/>
              </w:rPr>
            </w:pPr>
          </w:p>
        </w:tc>
        <w:tc>
          <w:tcPr>
            <w:tcW w:w="2803" w:type="dxa"/>
            <w:vAlign w:val="center"/>
          </w:tcPr>
          <w:p w:rsidR="00073B4B" w:rsidRPr="00073B4B" w:rsidRDefault="00073B4B" w:rsidP="00073B4B">
            <w:pPr>
              <w:widowControl w:val="0"/>
              <w:autoSpaceDE w:val="0"/>
              <w:autoSpaceDN w:val="0"/>
              <w:spacing w:after="1"/>
              <w:rPr>
                <w:rFonts w:ascii="Times New Roman" w:hAnsi="Times New Roman" w:cs="Times New Roman"/>
                <w:bCs/>
              </w:rPr>
            </w:pPr>
            <w:r w:rsidRPr="00073B4B">
              <w:rPr>
                <w:rFonts w:ascii="Times New Roman" w:hAnsi="Times New Roman" w:cs="Times New Roman"/>
                <w:bCs/>
              </w:rPr>
              <w:t xml:space="preserve">       медицинская сестра</w:t>
            </w:r>
          </w:p>
          <w:p w:rsidR="00073B4B" w:rsidRPr="00073B4B" w:rsidRDefault="00073B4B" w:rsidP="00073B4B">
            <w:pPr>
              <w:widowControl w:val="0"/>
              <w:autoSpaceDE w:val="0"/>
              <w:autoSpaceDN w:val="0"/>
              <w:spacing w:after="1"/>
              <w:jc w:val="center"/>
              <w:rPr>
                <w:rFonts w:ascii="Times New Roman" w:hAnsi="Times New Roman" w:cs="Times New Roman"/>
                <w:bCs/>
              </w:rPr>
            </w:pPr>
            <w:r w:rsidRPr="00073B4B">
              <w:rPr>
                <w:rFonts w:ascii="Times New Roman" w:hAnsi="Times New Roman" w:cs="Times New Roman"/>
                <w:bCs/>
              </w:rPr>
              <w:t>(медицинский брат)</w:t>
            </w:r>
          </w:p>
          <w:p w:rsidR="00073B4B" w:rsidRPr="00073B4B" w:rsidRDefault="00073B4B" w:rsidP="00073B4B">
            <w:pPr>
              <w:widowControl w:val="0"/>
              <w:autoSpaceDE w:val="0"/>
              <w:autoSpaceDN w:val="0"/>
              <w:spacing w:after="1"/>
              <w:jc w:val="center"/>
              <w:rPr>
                <w:rFonts w:ascii="Times New Roman" w:hAnsi="Times New Roman" w:cs="Times New Roman"/>
                <w:bCs/>
                <w:highlight w:val="yellow"/>
              </w:rPr>
            </w:pPr>
          </w:p>
        </w:tc>
        <w:tc>
          <w:tcPr>
            <w:tcW w:w="2499" w:type="dxa"/>
            <w:vAlign w:val="center"/>
          </w:tcPr>
          <w:p w:rsidR="00073B4B" w:rsidRPr="00073B4B" w:rsidRDefault="00073B4B" w:rsidP="00073B4B">
            <w:pPr>
              <w:widowControl w:val="0"/>
              <w:autoSpaceDE w:val="0"/>
              <w:autoSpaceDN w:val="0"/>
              <w:spacing w:after="1"/>
              <w:jc w:val="center"/>
              <w:rPr>
                <w:rFonts w:ascii="Times New Roman" w:hAnsi="Times New Roman" w:cs="Times New Roman"/>
                <w:bCs/>
              </w:rPr>
            </w:pPr>
          </w:p>
          <w:p w:rsidR="00073B4B" w:rsidRPr="00073B4B" w:rsidRDefault="00073B4B" w:rsidP="00073B4B">
            <w:pPr>
              <w:widowControl w:val="0"/>
              <w:autoSpaceDE w:val="0"/>
              <w:autoSpaceDN w:val="0"/>
              <w:spacing w:after="1"/>
              <w:jc w:val="center"/>
              <w:rPr>
                <w:rFonts w:ascii="Times New Roman" w:hAnsi="Times New Roman" w:cs="Times New Roman"/>
                <w:bCs/>
              </w:rPr>
            </w:pPr>
          </w:p>
          <w:p w:rsidR="00073B4B" w:rsidRPr="00073B4B" w:rsidRDefault="00073B4B" w:rsidP="00073B4B">
            <w:pPr>
              <w:widowControl w:val="0"/>
              <w:autoSpaceDE w:val="0"/>
              <w:autoSpaceDN w:val="0"/>
              <w:spacing w:after="1"/>
              <w:jc w:val="center"/>
              <w:rPr>
                <w:rFonts w:ascii="Times New Roman" w:hAnsi="Times New Roman" w:cs="Times New Roman"/>
                <w:bCs/>
              </w:rPr>
            </w:pPr>
            <w:r w:rsidRPr="00073B4B">
              <w:rPr>
                <w:rFonts w:ascii="Times New Roman" w:hAnsi="Times New Roman" w:cs="Times New Roman"/>
                <w:bCs/>
              </w:rPr>
              <w:t>8432 рубля</w:t>
            </w:r>
          </w:p>
          <w:p w:rsidR="00073B4B" w:rsidRPr="00073B4B" w:rsidRDefault="00073B4B" w:rsidP="00073B4B">
            <w:pPr>
              <w:widowControl w:val="0"/>
              <w:autoSpaceDE w:val="0"/>
              <w:autoSpaceDN w:val="0"/>
              <w:spacing w:after="1"/>
              <w:jc w:val="center"/>
              <w:rPr>
                <w:rFonts w:ascii="Times New Roman" w:hAnsi="Times New Roman" w:cs="Times New Roman"/>
                <w:bCs/>
                <w:highlight w:val="yellow"/>
              </w:rPr>
            </w:pPr>
          </w:p>
        </w:tc>
      </w:tr>
      <w:tr w:rsidR="00073B4B" w:rsidRPr="00073B4B" w:rsidTr="00073B4B">
        <w:trPr>
          <w:trHeight w:val="672"/>
        </w:trPr>
        <w:tc>
          <w:tcPr>
            <w:tcW w:w="4186" w:type="dxa"/>
          </w:tcPr>
          <w:p w:rsidR="00073B4B" w:rsidRPr="00073B4B" w:rsidRDefault="00073B4B" w:rsidP="00073B4B">
            <w:pPr>
              <w:widowControl w:val="0"/>
              <w:autoSpaceDE w:val="0"/>
              <w:autoSpaceDN w:val="0"/>
              <w:spacing w:after="1"/>
              <w:jc w:val="both"/>
              <w:rPr>
                <w:rFonts w:ascii="Times New Roman" w:hAnsi="Times New Roman" w:cs="Times New Roman"/>
              </w:rPr>
            </w:pPr>
            <w:r w:rsidRPr="00073B4B">
              <w:rPr>
                <w:rFonts w:ascii="Times New Roman" w:hAnsi="Times New Roman" w:cs="Times New Roman"/>
              </w:rPr>
              <w:t>4 квалификационный уровень</w:t>
            </w:r>
          </w:p>
        </w:tc>
        <w:tc>
          <w:tcPr>
            <w:tcW w:w="2803" w:type="dxa"/>
            <w:vAlign w:val="center"/>
          </w:tcPr>
          <w:p w:rsidR="00073B4B" w:rsidRPr="00073B4B" w:rsidRDefault="00073B4B" w:rsidP="00073B4B">
            <w:pPr>
              <w:widowControl w:val="0"/>
              <w:autoSpaceDE w:val="0"/>
              <w:autoSpaceDN w:val="0"/>
              <w:spacing w:after="1"/>
              <w:jc w:val="center"/>
              <w:rPr>
                <w:rFonts w:ascii="Times New Roman" w:hAnsi="Times New Roman" w:cs="Times New Roman"/>
                <w:bCs/>
              </w:rPr>
            </w:pPr>
            <w:r w:rsidRPr="00073B4B">
              <w:rPr>
                <w:rFonts w:ascii="Times New Roman" w:hAnsi="Times New Roman" w:cs="Times New Roman"/>
                <w:bCs/>
              </w:rPr>
              <w:t>фельдшер</w:t>
            </w:r>
          </w:p>
        </w:tc>
        <w:tc>
          <w:tcPr>
            <w:tcW w:w="2499" w:type="dxa"/>
            <w:vAlign w:val="center"/>
          </w:tcPr>
          <w:p w:rsidR="00073B4B" w:rsidRPr="00073B4B" w:rsidRDefault="00073B4B" w:rsidP="00073B4B">
            <w:pPr>
              <w:widowControl w:val="0"/>
              <w:autoSpaceDE w:val="0"/>
              <w:autoSpaceDN w:val="0"/>
              <w:spacing w:after="1"/>
              <w:jc w:val="center"/>
              <w:rPr>
                <w:rFonts w:ascii="Times New Roman" w:hAnsi="Times New Roman" w:cs="Times New Roman"/>
                <w:bCs/>
              </w:rPr>
            </w:pPr>
            <w:r w:rsidRPr="00073B4B">
              <w:rPr>
                <w:rFonts w:ascii="Times New Roman" w:hAnsi="Times New Roman" w:cs="Times New Roman"/>
                <w:bCs/>
              </w:rPr>
              <w:t>8652 рубля</w:t>
            </w:r>
          </w:p>
          <w:p w:rsidR="00073B4B" w:rsidRPr="00073B4B" w:rsidRDefault="00073B4B" w:rsidP="00073B4B">
            <w:pPr>
              <w:widowControl w:val="0"/>
              <w:autoSpaceDE w:val="0"/>
              <w:autoSpaceDN w:val="0"/>
              <w:spacing w:after="1"/>
              <w:jc w:val="center"/>
              <w:rPr>
                <w:rFonts w:ascii="Times New Roman" w:hAnsi="Times New Roman" w:cs="Times New Roman"/>
                <w:bCs/>
              </w:rPr>
            </w:pPr>
          </w:p>
        </w:tc>
      </w:tr>
      <w:tr w:rsidR="00073B4B" w:rsidRPr="00073B4B" w:rsidTr="00073B4B">
        <w:tc>
          <w:tcPr>
            <w:tcW w:w="9488" w:type="dxa"/>
            <w:gridSpan w:val="3"/>
            <w:tcBorders>
              <w:bottom w:val="single" w:sz="4" w:space="0" w:color="auto"/>
            </w:tcBorders>
          </w:tcPr>
          <w:p w:rsidR="00073B4B" w:rsidRPr="00073B4B" w:rsidRDefault="00073B4B" w:rsidP="00073B4B">
            <w:pPr>
              <w:autoSpaceDE w:val="0"/>
              <w:autoSpaceDN w:val="0"/>
              <w:adjustRightInd w:val="0"/>
              <w:jc w:val="center"/>
              <w:outlineLvl w:val="0"/>
              <w:rPr>
                <w:rFonts w:ascii="Times New Roman" w:hAnsi="Times New Roman" w:cs="Times New Roman"/>
                <w:sz w:val="24"/>
                <w:szCs w:val="24"/>
              </w:rPr>
            </w:pPr>
            <w:r w:rsidRPr="00073B4B">
              <w:rPr>
                <w:rFonts w:ascii="Times New Roman" w:hAnsi="Times New Roman" w:cs="Times New Roman"/>
              </w:rPr>
              <w:t>3. Профессиональная квалификационная группа «Врачи и провизоры»</w:t>
            </w:r>
          </w:p>
        </w:tc>
      </w:tr>
      <w:tr w:rsidR="00073B4B" w:rsidRPr="00073B4B" w:rsidTr="00073B4B">
        <w:tc>
          <w:tcPr>
            <w:tcW w:w="4186" w:type="dxa"/>
            <w:tcBorders>
              <w:bottom w:val="single" w:sz="4" w:space="0" w:color="auto"/>
            </w:tcBorders>
          </w:tcPr>
          <w:p w:rsidR="00073B4B" w:rsidRPr="00073B4B" w:rsidRDefault="00073B4B" w:rsidP="00073B4B">
            <w:pPr>
              <w:widowControl w:val="0"/>
              <w:autoSpaceDE w:val="0"/>
              <w:autoSpaceDN w:val="0"/>
              <w:spacing w:after="1"/>
              <w:jc w:val="both"/>
              <w:rPr>
                <w:rFonts w:ascii="Times New Roman" w:hAnsi="Times New Roman" w:cs="Times New Roman"/>
              </w:rPr>
            </w:pPr>
            <w:r w:rsidRPr="00073B4B">
              <w:rPr>
                <w:rFonts w:ascii="Times New Roman" w:hAnsi="Times New Roman" w:cs="Times New Roman"/>
              </w:rPr>
              <w:t>2 квалификационный уровень</w:t>
            </w:r>
          </w:p>
        </w:tc>
        <w:tc>
          <w:tcPr>
            <w:tcW w:w="2803" w:type="dxa"/>
            <w:tcBorders>
              <w:bottom w:val="single" w:sz="4" w:space="0" w:color="auto"/>
            </w:tcBorders>
          </w:tcPr>
          <w:p w:rsidR="00073B4B" w:rsidRPr="00073B4B" w:rsidRDefault="00073B4B" w:rsidP="00073B4B">
            <w:pPr>
              <w:widowControl w:val="0"/>
              <w:autoSpaceDE w:val="0"/>
              <w:autoSpaceDN w:val="0"/>
              <w:spacing w:after="1"/>
              <w:jc w:val="center"/>
              <w:rPr>
                <w:rFonts w:ascii="Times New Roman" w:hAnsi="Times New Roman" w:cs="Times New Roman"/>
              </w:rPr>
            </w:pPr>
            <w:r w:rsidRPr="00073B4B">
              <w:rPr>
                <w:rFonts w:ascii="Times New Roman" w:hAnsi="Times New Roman" w:cs="Times New Roman"/>
              </w:rPr>
              <w:t>врачи-специалисты</w:t>
            </w:r>
          </w:p>
        </w:tc>
        <w:tc>
          <w:tcPr>
            <w:tcW w:w="2499" w:type="dxa"/>
            <w:tcBorders>
              <w:bottom w:val="single" w:sz="4" w:space="0" w:color="auto"/>
            </w:tcBorders>
          </w:tcPr>
          <w:p w:rsidR="00073B4B" w:rsidRPr="00073B4B" w:rsidRDefault="00073B4B" w:rsidP="00073B4B">
            <w:pPr>
              <w:widowControl w:val="0"/>
              <w:autoSpaceDE w:val="0"/>
              <w:autoSpaceDN w:val="0"/>
              <w:spacing w:after="1"/>
              <w:jc w:val="center"/>
              <w:rPr>
                <w:rFonts w:ascii="Times New Roman" w:hAnsi="Times New Roman" w:cs="Times New Roman"/>
              </w:rPr>
            </w:pPr>
            <w:r w:rsidRPr="00073B4B">
              <w:rPr>
                <w:rFonts w:ascii="Times New Roman" w:hAnsi="Times New Roman" w:cs="Times New Roman"/>
              </w:rPr>
              <w:t>13342 рубля</w:t>
            </w:r>
          </w:p>
        </w:tc>
      </w:tr>
    </w:tbl>
    <w:p w:rsidR="00073B4B" w:rsidRPr="00073B4B" w:rsidRDefault="00073B4B" w:rsidP="00073B4B">
      <w:pPr>
        <w:widowControl w:val="0"/>
        <w:autoSpaceDE w:val="0"/>
        <w:autoSpaceDN w:val="0"/>
        <w:spacing w:after="1" w:line="240" w:lineRule="auto"/>
        <w:ind w:firstLine="709"/>
        <w:jc w:val="both"/>
        <w:rPr>
          <w:rFonts w:ascii="Times New Roman" w:eastAsia="Times New Roman" w:hAnsi="Times New Roman" w:cs="Times New Roman"/>
          <w:sz w:val="28"/>
          <w:szCs w:val="28"/>
          <w:lang w:eastAsia="ru-RU"/>
        </w:rPr>
      </w:pPr>
    </w:p>
    <w:p w:rsidR="00073B4B" w:rsidRPr="00073B4B" w:rsidRDefault="00073B4B" w:rsidP="00073B4B">
      <w:pPr>
        <w:widowControl w:val="0"/>
        <w:autoSpaceDE w:val="0"/>
        <w:autoSpaceDN w:val="0"/>
        <w:spacing w:after="1" w:line="240" w:lineRule="auto"/>
        <w:ind w:firstLine="709"/>
        <w:jc w:val="both"/>
        <w:rPr>
          <w:rFonts w:ascii="Times New Roman" w:eastAsia="Times New Roman" w:hAnsi="Times New Roman" w:cs="Times New Roman"/>
          <w:sz w:val="28"/>
          <w:szCs w:val="28"/>
          <w:lang w:eastAsia="ru-RU"/>
        </w:rPr>
      </w:pPr>
      <w:r w:rsidRPr="00073B4B">
        <w:rPr>
          <w:rFonts w:ascii="Times New Roman" w:eastAsia="Times New Roman" w:hAnsi="Times New Roman" w:cs="Times New Roman"/>
          <w:bCs/>
          <w:sz w:val="28"/>
          <w:szCs w:val="28"/>
          <w:lang w:eastAsia="ru-RU"/>
        </w:rPr>
        <w:t xml:space="preserve">                       </w:t>
      </w:r>
    </w:p>
    <w:p w:rsidR="00073B4B" w:rsidRPr="00073B4B" w:rsidRDefault="00073B4B" w:rsidP="00073B4B">
      <w:pPr>
        <w:widowControl w:val="0"/>
        <w:autoSpaceDE w:val="0"/>
        <w:autoSpaceDN w:val="0"/>
        <w:spacing w:after="1" w:line="240" w:lineRule="auto"/>
        <w:ind w:firstLine="709"/>
        <w:jc w:val="both"/>
        <w:rPr>
          <w:rFonts w:ascii="Times New Roman" w:eastAsia="Times New Roman" w:hAnsi="Times New Roman" w:cs="Times New Roman"/>
          <w:sz w:val="28"/>
          <w:szCs w:val="28"/>
          <w:lang w:eastAsia="ru-RU"/>
        </w:rPr>
      </w:pPr>
    </w:p>
    <w:p w:rsidR="00073B4B" w:rsidRPr="00073B4B" w:rsidRDefault="00073B4B" w:rsidP="00073B4B">
      <w:pPr>
        <w:widowControl w:val="0"/>
        <w:autoSpaceDE w:val="0"/>
        <w:autoSpaceDN w:val="0"/>
        <w:spacing w:after="1" w:line="240" w:lineRule="auto"/>
        <w:rPr>
          <w:rFonts w:ascii="Times New Roman" w:eastAsia="Times New Roman" w:hAnsi="Times New Roman" w:cs="Times New Roman"/>
          <w:sz w:val="28"/>
          <w:szCs w:val="28"/>
          <w:lang w:eastAsia="ru-RU"/>
        </w:rPr>
      </w:pPr>
      <w:r w:rsidRPr="00073B4B">
        <w:rPr>
          <w:rFonts w:ascii="Times New Roman" w:eastAsia="Times New Roman" w:hAnsi="Times New Roman" w:cs="Times New Roman"/>
          <w:sz w:val="28"/>
          <w:szCs w:val="28"/>
          <w:lang w:eastAsia="ru-RU"/>
        </w:rPr>
        <w:t xml:space="preserve">Начальник управления </w:t>
      </w:r>
    </w:p>
    <w:p w:rsidR="00073B4B" w:rsidRPr="00073B4B" w:rsidRDefault="00073B4B" w:rsidP="00073B4B">
      <w:pPr>
        <w:widowControl w:val="0"/>
        <w:autoSpaceDE w:val="0"/>
        <w:autoSpaceDN w:val="0"/>
        <w:spacing w:after="1" w:line="240" w:lineRule="auto"/>
        <w:rPr>
          <w:rFonts w:ascii="Times New Roman" w:eastAsia="Times New Roman" w:hAnsi="Times New Roman" w:cs="Times New Roman"/>
          <w:sz w:val="28"/>
          <w:szCs w:val="28"/>
          <w:lang w:eastAsia="ru-RU"/>
        </w:rPr>
      </w:pPr>
      <w:r w:rsidRPr="00073B4B">
        <w:rPr>
          <w:rFonts w:ascii="Times New Roman" w:eastAsia="Times New Roman" w:hAnsi="Times New Roman" w:cs="Times New Roman"/>
          <w:sz w:val="28"/>
          <w:szCs w:val="28"/>
          <w:lang w:eastAsia="ru-RU"/>
        </w:rPr>
        <w:t xml:space="preserve">по физической культуре и спорту                                                    </w:t>
      </w:r>
      <w:proofErr w:type="spellStart"/>
      <w:r w:rsidRPr="00073B4B">
        <w:rPr>
          <w:rFonts w:ascii="Times New Roman" w:eastAsia="Times New Roman" w:hAnsi="Times New Roman" w:cs="Times New Roman"/>
          <w:sz w:val="28"/>
          <w:szCs w:val="28"/>
          <w:lang w:eastAsia="ru-RU"/>
        </w:rPr>
        <w:t>С.В.Клименко</w:t>
      </w:r>
      <w:proofErr w:type="spellEnd"/>
    </w:p>
    <w:p w:rsidR="00073B4B" w:rsidRPr="00073B4B" w:rsidRDefault="00073B4B" w:rsidP="00073B4B">
      <w:pPr>
        <w:widowControl w:val="0"/>
        <w:autoSpaceDE w:val="0"/>
        <w:autoSpaceDN w:val="0"/>
        <w:spacing w:after="0" w:line="240" w:lineRule="auto"/>
        <w:jc w:val="both"/>
        <w:rPr>
          <w:rFonts w:ascii="Arial" w:eastAsia="Times New Roman" w:hAnsi="Arial" w:cs="Arial"/>
          <w:sz w:val="20"/>
          <w:lang w:eastAsia="ru-RU"/>
        </w:rPr>
      </w:pPr>
    </w:p>
    <w:p w:rsidR="00073B4B" w:rsidRPr="00073B4B" w:rsidRDefault="00073B4B" w:rsidP="00073B4B">
      <w:pPr>
        <w:widowControl w:val="0"/>
        <w:autoSpaceDE w:val="0"/>
        <w:autoSpaceDN w:val="0"/>
        <w:spacing w:after="0" w:line="240" w:lineRule="auto"/>
        <w:ind w:left="5103"/>
        <w:outlineLvl w:val="1"/>
        <w:rPr>
          <w:rFonts w:ascii="Times New Roman" w:eastAsia="Times New Roman" w:hAnsi="Times New Roman" w:cs="Times New Roman"/>
          <w:sz w:val="28"/>
          <w:szCs w:val="28"/>
          <w:lang w:eastAsia="ru-RU"/>
        </w:rPr>
      </w:pPr>
    </w:p>
    <w:p w:rsidR="0077684B" w:rsidRDefault="0077684B"/>
    <w:sectPr w:rsidR="0077684B" w:rsidSect="00073B4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01"/>
    <w:rsid w:val="00073B4B"/>
    <w:rsid w:val="0027432C"/>
    <w:rsid w:val="00400001"/>
    <w:rsid w:val="0077684B"/>
    <w:rsid w:val="00AC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8B09"/>
  <w15:chartTrackingRefBased/>
  <w15:docId w15:val="{A2C1056A-5F64-4927-B1DF-4E3F59B2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3B4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6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2594</Words>
  <Characters>14790</Characters>
  <Application>Microsoft Office Word</Application>
  <DocSecurity>0</DocSecurity>
  <Lines>123</Lines>
  <Paragraphs>34</Paragraphs>
  <ScaleCrop>false</ScaleCrop>
  <Company>SPecialiST RePack</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романова</dc:creator>
  <cp:keywords/>
  <dc:description/>
  <cp:lastModifiedBy>дарья романова</cp:lastModifiedBy>
  <cp:revision>5</cp:revision>
  <dcterms:created xsi:type="dcterms:W3CDTF">2024-01-22T18:22:00Z</dcterms:created>
  <dcterms:modified xsi:type="dcterms:W3CDTF">2024-01-22T19:19:00Z</dcterms:modified>
</cp:coreProperties>
</file>